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3F8B" w14:textId="77777777" w:rsidR="002613FA" w:rsidRPr="006F53EE" w:rsidRDefault="002613FA" w:rsidP="00B40366">
      <w:pPr>
        <w:tabs>
          <w:tab w:val="left" w:pos="180"/>
          <w:tab w:val="left" w:pos="360"/>
          <w:tab w:val="left" w:pos="720"/>
        </w:tabs>
      </w:pPr>
    </w:p>
    <w:p w14:paraId="3760A9EA" w14:textId="06246EA9" w:rsidR="002613FA" w:rsidRPr="006F53EE" w:rsidRDefault="00844CE6" w:rsidP="00B40366">
      <w:pPr>
        <w:tabs>
          <w:tab w:val="left" w:pos="180"/>
          <w:tab w:val="left" w:pos="360"/>
          <w:tab w:val="left" w:pos="720"/>
        </w:tabs>
      </w:pPr>
      <w:r>
        <w:rPr>
          <w:noProof/>
          <w:lang w:eastAsia="en-US"/>
        </w:rPr>
        <mc:AlternateContent>
          <mc:Choice Requires="wps">
            <w:drawing>
              <wp:anchor distT="0" distB="0" distL="114300" distR="114300" simplePos="0" relativeHeight="251658752" behindDoc="0" locked="0" layoutInCell="0" allowOverlap="1" wp14:anchorId="6764D556" wp14:editId="175DD797">
                <wp:simplePos x="0" y="0"/>
                <wp:positionH relativeFrom="column">
                  <wp:posOffset>1463040</wp:posOffset>
                </wp:positionH>
                <wp:positionV relativeFrom="paragraph">
                  <wp:posOffset>-721995</wp:posOffset>
                </wp:positionV>
                <wp:extent cx="5212080" cy="1188720"/>
                <wp:effectExtent l="0" t="0" r="26670" b="11430"/>
                <wp:wrapThrough wrapText="bothSides">
                  <wp:wrapPolygon edited="0">
                    <wp:start x="0" y="0"/>
                    <wp:lineTo x="0" y="21462"/>
                    <wp:lineTo x="21632" y="21462"/>
                    <wp:lineTo x="2163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88720"/>
                        </a:xfrm>
                        <a:prstGeom prst="rect">
                          <a:avLst/>
                        </a:prstGeom>
                        <a:solidFill>
                          <a:srgbClr val="FFFFFF"/>
                        </a:solidFill>
                        <a:ln w="9525">
                          <a:solidFill>
                            <a:srgbClr val="FFFFFF"/>
                          </a:solidFill>
                          <a:miter lim="800000"/>
                          <a:headEnd/>
                          <a:tailEnd/>
                        </a:ln>
                      </wps:spPr>
                      <wps:txbx>
                        <w:txbxContent>
                          <w:p w14:paraId="0D8B868C" w14:textId="77777777" w:rsidR="00FE62E6" w:rsidRDefault="00FE62E6" w:rsidP="009C6D24"/>
                          <w:p w14:paraId="3CB55824" w14:textId="77777777" w:rsidR="00FE62E6" w:rsidRDefault="00FE62E6" w:rsidP="009C6D24">
                            <w:pPr>
                              <w:rPr>
                                <w:sz w:val="16"/>
                              </w:rPr>
                            </w:pPr>
                            <w:r>
                              <w:t xml:space="preserve">    Harley-Davidson Motor Company </w:t>
                            </w:r>
                            <w:r>
                              <w:rPr>
                                <w:sz w:val="16"/>
                              </w:rPr>
                              <w:t>3700 W. Juneau Ave., P.O. Box 653, Milwaukee WI 53201</w:t>
                            </w:r>
                          </w:p>
                          <w:p w14:paraId="14032829" w14:textId="77777777" w:rsidR="00FE62E6" w:rsidRDefault="00FE62E6" w:rsidP="009C6D24">
                            <w:pPr>
                              <w:rPr>
                                <w:sz w:val="16"/>
                              </w:rPr>
                            </w:pPr>
                          </w:p>
                          <w:p w14:paraId="58286085" w14:textId="77777777" w:rsidR="00FE62E6" w:rsidRDefault="00FE62E6" w:rsidP="009C6D24">
                            <w:pPr>
                              <w:ind w:left="4320" w:firstLine="720"/>
                              <w:rPr>
                                <w:sz w:val="80"/>
                              </w:rPr>
                            </w:pPr>
                            <w:r>
                              <w:rPr>
                                <w:rFonts w:ascii="Photina Casual Black" w:hAnsi="Photina Casual Black"/>
                                <w:b/>
                                <w:sz w:val="80"/>
                              </w:rPr>
                              <w:t>NEWS</w:t>
                            </w:r>
                          </w:p>
                          <w:p w14:paraId="200BADED" w14:textId="77777777" w:rsidR="00FE62E6" w:rsidRDefault="00FE62E6" w:rsidP="009C6D24">
                            <w:pPr>
                              <w:jc w:val="center"/>
                              <w:rPr>
                                <w:sz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2pt;margin-top:-56.85pt;width:410.4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" o:allowincell="f" strokecolor="white">
                <v:textbox>
                  <w:txbxContent>
                    <w:p w14:paraId="0D8B868C" w14:textId="77777777" w:rsidR="00FE62E6" w:rsidRDefault="00FE62E6" w:rsidP="009C6D24"/>
                    <w:p w14:paraId="3CB55824" w14:textId="77777777" w:rsidR="00FE62E6" w:rsidRDefault="00FE62E6" w:rsidP="009C6D24">
                      <w:pPr>
                        <w:rPr>
                          <w:sz w:val="16"/>
                        </w:rPr>
                      </w:pPr>
                      <w:r>
                        <w:t xml:space="preserve">    Harley-Davidson Motor Company </w:t>
                      </w:r>
                      <w:r>
                        <w:rPr>
                          <w:sz w:val="16"/>
                        </w:rPr>
                        <w:t>3700 W. Juneau Ave., P.O. Box 653, Milwaukee WI 53201</w:t>
                      </w:r>
                    </w:p>
                    <w:p w14:paraId="14032829" w14:textId="77777777" w:rsidR="00FE62E6" w:rsidRDefault="00FE62E6" w:rsidP="009C6D24">
                      <w:pPr>
                        <w:rPr>
                          <w:sz w:val="16"/>
                        </w:rPr>
                      </w:pPr>
                    </w:p>
                    <w:p w14:paraId="58286085" w14:textId="77777777" w:rsidR="00FE62E6" w:rsidRDefault="00FE62E6" w:rsidP="009C6D24">
                      <w:pPr>
                        <w:ind w:left="4320" w:firstLine="720"/>
                        <w:rPr>
                          <w:sz w:val="80"/>
                        </w:rPr>
                      </w:pPr>
                      <w:r>
                        <w:rPr>
                          <w:rFonts w:ascii="Photina Casual Black" w:hAnsi="Photina Casual Black"/>
                          <w:b/>
                          <w:sz w:val="80"/>
                        </w:rPr>
                        <w:t>NEWS</w:t>
                      </w:r>
                    </w:p>
                    <w:p w14:paraId="200BADED" w14:textId="77777777" w:rsidR="00FE62E6" w:rsidRDefault="00FE62E6" w:rsidP="009C6D24">
                      <w:pPr>
                        <w:jc w:val="center"/>
                        <w:rPr>
                          <w:sz w:val="80"/>
                        </w:rPr>
                      </w:pPr>
                    </w:p>
                  </w:txbxContent>
                </v:textbox>
                <w10:wrap type="through"/>
              </v:shape>
            </w:pict>
          </mc:Fallback>
        </mc:AlternateContent>
      </w:r>
      <w:r w:rsidR="009116FB">
        <w:rPr>
          <w:noProof/>
          <w:lang w:eastAsia="en-US"/>
        </w:rPr>
        <w:drawing>
          <wp:anchor distT="0" distB="0" distL="114300" distR="114300" simplePos="0" relativeHeight="251657728" behindDoc="1" locked="0" layoutInCell="1" allowOverlap="1" wp14:anchorId="22593C48" wp14:editId="546A492E">
            <wp:simplePos x="0" y="0"/>
            <wp:positionH relativeFrom="column">
              <wp:posOffset>-340995</wp:posOffset>
            </wp:positionH>
            <wp:positionV relativeFrom="paragraph">
              <wp:posOffset>-744855</wp:posOffset>
            </wp:positionV>
            <wp:extent cx="1485900" cy="1199515"/>
            <wp:effectExtent l="0" t="0" r="12700" b="0"/>
            <wp:wrapNone/>
            <wp:docPr id="3" name="Picture 1" descr="Description: Description: Description: logo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for press rele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99515"/>
                    </a:xfrm>
                    <a:prstGeom prst="rect">
                      <a:avLst/>
                    </a:prstGeom>
                    <a:noFill/>
                  </pic:spPr>
                </pic:pic>
              </a:graphicData>
            </a:graphic>
          </wp:anchor>
        </w:drawing>
      </w:r>
      <w:r>
        <w:rPr>
          <w:noProof/>
          <w:lang w:eastAsia="en-US"/>
        </w:rPr>
        <mc:AlternateContent>
          <mc:Choice Requires="wps">
            <w:drawing>
              <wp:anchor distT="4294967291" distB="4294967291" distL="114300" distR="114300" simplePos="0" relativeHeight="251656704" behindDoc="0" locked="0" layoutInCell="0" allowOverlap="1" wp14:anchorId="0C865E4E" wp14:editId="6391959A">
                <wp:simplePos x="0" y="0"/>
                <wp:positionH relativeFrom="column">
                  <wp:posOffset>-272415</wp:posOffset>
                </wp:positionH>
                <wp:positionV relativeFrom="paragraph">
                  <wp:posOffset>563879</wp:posOffset>
                </wp:positionV>
                <wp:extent cx="64922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3C6102"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45pt,44.4pt" to="489.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H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P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" o:allowincell="f"/>
            </w:pict>
          </mc:Fallback>
        </mc:AlternateContent>
      </w:r>
    </w:p>
    <w:p w14:paraId="12633780" w14:textId="77777777" w:rsidR="002613FA" w:rsidRPr="006F53EE" w:rsidRDefault="002613FA" w:rsidP="00B40366">
      <w:pPr>
        <w:tabs>
          <w:tab w:val="left" w:pos="180"/>
          <w:tab w:val="left" w:pos="360"/>
          <w:tab w:val="left" w:pos="720"/>
        </w:tabs>
      </w:pPr>
    </w:p>
    <w:p w14:paraId="0354D38A" w14:textId="77777777" w:rsidR="002613FA" w:rsidRPr="006F53EE" w:rsidRDefault="002613FA" w:rsidP="00B40366">
      <w:pPr>
        <w:tabs>
          <w:tab w:val="left" w:pos="180"/>
          <w:tab w:val="left" w:pos="360"/>
          <w:tab w:val="left" w:pos="720"/>
        </w:tabs>
      </w:pPr>
    </w:p>
    <w:p w14:paraId="684404C9" w14:textId="77777777" w:rsidR="002613FA" w:rsidRPr="006F53EE" w:rsidRDefault="002613FA" w:rsidP="00B40366">
      <w:pPr>
        <w:tabs>
          <w:tab w:val="left" w:pos="180"/>
          <w:tab w:val="left" w:pos="360"/>
          <w:tab w:val="left" w:pos="720"/>
        </w:tabs>
      </w:pPr>
    </w:p>
    <w:p w14:paraId="147880F2" w14:textId="77777777" w:rsidR="002613FA" w:rsidRPr="006F53EE" w:rsidRDefault="002613FA" w:rsidP="00B40366">
      <w:pPr>
        <w:tabs>
          <w:tab w:val="left" w:pos="180"/>
          <w:tab w:val="left" w:pos="360"/>
          <w:tab w:val="left" w:pos="720"/>
        </w:tabs>
      </w:pPr>
    </w:p>
    <w:p w14:paraId="58D75772" w14:textId="77777777" w:rsidR="002613FA" w:rsidRPr="00E9003E" w:rsidRDefault="002613FA" w:rsidP="00B40366">
      <w:pPr>
        <w:widowControl w:val="0"/>
        <w:tabs>
          <w:tab w:val="left" w:pos="180"/>
          <w:tab w:val="left" w:pos="360"/>
          <w:tab w:val="left" w:pos="720"/>
        </w:tabs>
        <w:autoSpaceDE w:val="0"/>
        <w:autoSpaceDN w:val="0"/>
        <w:adjustRightInd w:val="0"/>
        <w:jc w:val="center"/>
        <w:rPr>
          <w:lang w:val="fr-FR" w:eastAsia="en-US"/>
        </w:rPr>
      </w:pPr>
      <w:r w:rsidRPr="00E9003E">
        <w:rPr>
          <w:lang w:val="fr-FR" w:eastAsia="en-US"/>
        </w:rPr>
        <w:t> </w:t>
      </w:r>
    </w:p>
    <w:p w14:paraId="58429DE2" w14:textId="6C53CD3C" w:rsidR="00134497" w:rsidRPr="00C96759" w:rsidRDefault="00937141" w:rsidP="00134497">
      <w:pPr>
        <w:widowControl w:val="0"/>
        <w:tabs>
          <w:tab w:val="left" w:pos="180"/>
          <w:tab w:val="left" w:pos="360"/>
          <w:tab w:val="left" w:pos="720"/>
        </w:tabs>
        <w:autoSpaceDE w:val="0"/>
        <w:autoSpaceDN w:val="0"/>
        <w:adjustRightInd w:val="0"/>
        <w:jc w:val="center"/>
        <w:rPr>
          <w:b/>
          <w:sz w:val="22"/>
          <w:szCs w:val="22"/>
          <w:lang w:eastAsia="en-US"/>
        </w:rPr>
      </w:pPr>
      <w:r>
        <w:rPr>
          <w:b/>
          <w:sz w:val="22"/>
          <w:szCs w:val="22"/>
          <w:lang w:eastAsia="en-US"/>
        </w:rPr>
        <w:t xml:space="preserve">ALL-NEW </w:t>
      </w:r>
      <w:r w:rsidR="00483CD2">
        <w:rPr>
          <w:b/>
          <w:sz w:val="22"/>
          <w:szCs w:val="22"/>
          <w:lang w:eastAsia="en-US"/>
        </w:rPr>
        <w:t>HARLEY</w:t>
      </w:r>
      <w:r>
        <w:rPr>
          <w:b/>
          <w:sz w:val="22"/>
          <w:szCs w:val="22"/>
          <w:lang w:eastAsia="en-US"/>
        </w:rPr>
        <w:t xml:space="preserve">-DAVIDSON MILWAUKEE-EIGHT </w:t>
      </w:r>
      <w:r w:rsidR="00F51928">
        <w:rPr>
          <w:b/>
          <w:sz w:val="22"/>
          <w:szCs w:val="22"/>
          <w:lang w:eastAsia="en-US"/>
        </w:rPr>
        <w:t xml:space="preserve">ENGINE </w:t>
      </w:r>
      <w:r>
        <w:rPr>
          <w:b/>
          <w:sz w:val="22"/>
          <w:szCs w:val="22"/>
          <w:lang w:eastAsia="en-US"/>
        </w:rPr>
        <w:t xml:space="preserve">POWERS </w:t>
      </w:r>
      <w:r w:rsidR="008F0E50">
        <w:rPr>
          <w:b/>
          <w:sz w:val="22"/>
          <w:szCs w:val="22"/>
          <w:lang w:eastAsia="en-US"/>
        </w:rPr>
        <w:t xml:space="preserve">REIMAGINED </w:t>
      </w:r>
      <w:r>
        <w:rPr>
          <w:b/>
          <w:sz w:val="22"/>
          <w:szCs w:val="22"/>
          <w:lang w:eastAsia="en-US"/>
        </w:rPr>
        <w:t>TOURING MOTORCYCLE EXPERIENCE</w:t>
      </w:r>
    </w:p>
    <w:p w14:paraId="0EAFCF68" w14:textId="0A7BB948" w:rsidR="00383633" w:rsidRDefault="00611AAC" w:rsidP="00075916">
      <w:pPr>
        <w:widowControl w:val="0"/>
        <w:tabs>
          <w:tab w:val="left" w:pos="180"/>
          <w:tab w:val="left" w:pos="360"/>
          <w:tab w:val="left" w:pos="720"/>
        </w:tabs>
        <w:autoSpaceDE w:val="0"/>
        <w:autoSpaceDN w:val="0"/>
        <w:adjustRightInd w:val="0"/>
        <w:jc w:val="center"/>
        <w:rPr>
          <w:lang w:eastAsia="en-US"/>
        </w:rPr>
      </w:pPr>
      <w:r>
        <w:rPr>
          <w:b/>
          <w:i/>
          <w:sz w:val="22"/>
          <w:szCs w:val="22"/>
          <w:lang w:eastAsia="en-US"/>
        </w:rPr>
        <w:t xml:space="preserve">Newest Harley Big Twin Delivers </w:t>
      </w:r>
      <w:r w:rsidR="00937141">
        <w:rPr>
          <w:b/>
          <w:i/>
          <w:sz w:val="22"/>
          <w:szCs w:val="22"/>
          <w:lang w:eastAsia="en-US"/>
        </w:rPr>
        <w:t xml:space="preserve">More Performance and Comfort </w:t>
      </w:r>
    </w:p>
    <w:p w14:paraId="09B47644" w14:textId="77777777" w:rsidR="002613FA" w:rsidRPr="00C96759" w:rsidRDefault="002613FA" w:rsidP="00B94A5B">
      <w:pPr>
        <w:widowControl w:val="0"/>
        <w:tabs>
          <w:tab w:val="left" w:pos="180"/>
          <w:tab w:val="left" w:pos="360"/>
          <w:tab w:val="left" w:pos="720"/>
        </w:tabs>
        <w:autoSpaceDE w:val="0"/>
        <w:autoSpaceDN w:val="0"/>
        <w:adjustRightInd w:val="0"/>
        <w:spacing w:line="276" w:lineRule="auto"/>
        <w:jc w:val="center"/>
        <w:rPr>
          <w:lang w:eastAsia="en-US"/>
        </w:rPr>
      </w:pPr>
      <w:r w:rsidRPr="00C96759">
        <w:rPr>
          <w:lang w:eastAsia="en-US"/>
        </w:rPr>
        <w:t> </w:t>
      </w:r>
    </w:p>
    <w:p w14:paraId="64195B88" w14:textId="477FC3A4" w:rsidR="001E34AE" w:rsidRDefault="002613FA" w:rsidP="00025CE0">
      <w:pPr>
        <w:widowControl w:val="0"/>
        <w:tabs>
          <w:tab w:val="left" w:pos="180"/>
          <w:tab w:val="left" w:pos="360"/>
          <w:tab w:val="left" w:pos="720"/>
        </w:tabs>
        <w:autoSpaceDE w:val="0"/>
        <w:autoSpaceDN w:val="0"/>
        <w:adjustRightInd w:val="0"/>
        <w:spacing w:line="276" w:lineRule="auto"/>
        <w:rPr>
          <w:lang w:eastAsia="en-US"/>
        </w:rPr>
      </w:pPr>
      <w:r w:rsidRPr="00C96759">
        <w:rPr>
          <w:lang w:eastAsia="en-US"/>
        </w:rPr>
        <w:t>MILWAUKEE (</w:t>
      </w:r>
      <w:r w:rsidR="006633CC">
        <w:rPr>
          <w:lang w:eastAsia="en-US"/>
        </w:rPr>
        <w:t xml:space="preserve">August </w:t>
      </w:r>
      <w:r w:rsidR="00C777A5">
        <w:rPr>
          <w:lang w:eastAsia="en-US"/>
        </w:rPr>
        <w:t>23</w:t>
      </w:r>
      <w:r w:rsidRPr="00C96759">
        <w:rPr>
          <w:lang w:eastAsia="en-US"/>
        </w:rPr>
        <w:t>, 201</w:t>
      </w:r>
      <w:r w:rsidR="00C777A5">
        <w:rPr>
          <w:lang w:eastAsia="en-US"/>
        </w:rPr>
        <w:t>6</w:t>
      </w:r>
      <w:r w:rsidRPr="00C96759">
        <w:rPr>
          <w:lang w:eastAsia="en-US"/>
        </w:rPr>
        <w:t>) –</w:t>
      </w:r>
      <w:r w:rsidR="00D03149" w:rsidRPr="00D03149">
        <w:t xml:space="preserve"> </w:t>
      </w:r>
      <w:r w:rsidR="00D03149">
        <w:rPr>
          <w:lang w:eastAsia="en-US"/>
        </w:rPr>
        <w:t xml:space="preserve">The all-new </w:t>
      </w:r>
      <w:r w:rsidR="00D03149" w:rsidRPr="00D03149">
        <w:rPr>
          <w:lang w:eastAsia="en-US"/>
        </w:rPr>
        <w:t>Harley-Davidson</w:t>
      </w:r>
      <w:r w:rsidR="00BD61BA" w:rsidRPr="00BD61BA">
        <w:rPr>
          <w:vertAlign w:val="superscript"/>
          <w:lang w:eastAsia="en-US"/>
        </w:rPr>
        <w:t>®</w:t>
      </w:r>
      <w:r w:rsidR="00D03149" w:rsidRPr="00BD61BA">
        <w:rPr>
          <w:vertAlign w:val="superscript"/>
          <w:lang w:eastAsia="en-US"/>
        </w:rPr>
        <w:t xml:space="preserve"> </w:t>
      </w:r>
      <w:r w:rsidR="00BD61BA" w:rsidRPr="00BD61BA">
        <w:rPr>
          <w:lang w:eastAsia="en-US"/>
        </w:rPr>
        <w:t>Milwaukee-Eight</w:t>
      </w:r>
      <w:r w:rsidR="00BD61BA" w:rsidRPr="00BD61BA">
        <w:rPr>
          <w:vertAlign w:val="superscript"/>
          <w:lang w:eastAsia="en-US"/>
        </w:rPr>
        <w:t>™</w:t>
      </w:r>
      <w:r w:rsidR="00BD61BA" w:rsidRPr="00BD61BA">
        <w:rPr>
          <w:lang w:eastAsia="en-US"/>
        </w:rPr>
        <w:t xml:space="preserve"> </w:t>
      </w:r>
      <w:r w:rsidR="00D03149" w:rsidRPr="00D03149">
        <w:rPr>
          <w:lang w:eastAsia="en-US"/>
        </w:rPr>
        <w:t>engine</w:t>
      </w:r>
      <w:r w:rsidR="00F51928">
        <w:rPr>
          <w:lang w:eastAsia="en-US"/>
        </w:rPr>
        <w:t>, ninth in the lineage of the company’s iconic Big Twin engines,</w:t>
      </w:r>
      <w:r w:rsidR="00D03149" w:rsidRPr="00D03149">
        <w:rPr>
          <w:lang w:eastAsia="en-US"/>
        </w:rPr>
        <w:t xml:space="preserve"> deliver</w:t>
      </w:r>
      <w:r w:rsidR="00D03149">
        <w:rPr>
          <w:lang w:eastAsia="en-US"/>
        </w:rPr>
        <w:t>s</w:t>
      </w:r>
      <w:r w:rsidR="00D03149" w:rsidRPr="00D03149">
        <w:rPr>
          <w:lang w:eastAsia="en-US"/>
        </w:rPr>
        <w:t xml:space="preserve"> more power and </w:t>
      </w:r>
      <w:r w:rsidR="00F51928">
        <w:rPr>
          <w:lang w:eastAsia="en-US"/>
        </w:rPr>
        <w:t>an improved</w:t>
      </w:r>
      <w:r w:rsidR="00D03149" w:rsidRPr="00D03149">
        <w:rPr>
          <w:lang w:eastAsia="en-US"/>
        </w:rPr>
        <w:t xml:space="preserve"> </w:t>
      </w:r>
      <w:r w:rsidR="008A3AC9">
        <w:rPr>
          <w:lang w:eastAsia="en-US"/>
        </w:rPr>
        <w:t>motorcycling</w:t>
      </w:r>
      <w:r w:rsidR="00D03149" w:rsidRPr="00D03149">
        <w:rPr>
          <w:lang w:eastAsia="en-US"/>
        </w:rPr>
        <w:t xml:space="preserve"> experience for ri</w:t>
      </w:r>
      <w:r w:rsidR="00135896">
        <w:rPr>
          <w:lang w:eastAsia="en-US"/>
        </w:rPr>
        <w:t>ders and passengers while retaining the</w:t>
      </w:r>
      <w:r w:rsidR="00135896" w:rsidRPr="00135896">
        <w:t xml:space="preserve"> </w:t>
      </w:r>
      <w:r w:rsidR="00135896">
        <w:rPr>
          <w:lang w:eastAsia="en-US"/>
        </w:rPr>
        <w:t>i</w:t>
      </w:r>
      <w:r w:rsidR="00135896" w:rsidRPr="00135896">
        <w:rPr>
          <w:lang w:eastAsia="en-US"/>
        </w:rPr>
        <w:t>conic look, sound and feel</w:t>
      </w:r>
      <w:r w:rsidR="00135896">
        <w:rPr>
          <w:lang w:eastAsia="en-US"/>
        </w:rPr>
        <w:t xml:space="preserve"> </w:t>
      </w:r>
      <w:r w:rsidR="00F51928">
        <w:rPr>
          <w:lang w:eastAsia="en-US"/>
        </w:rPr>
        <w:t>of its predecessors</w:t>
      </w:r>
      <w:r w:rsidR="00135896">
        <w:rPr>
          <w:lang w:eastAsia="en-US"/>
        </w:rPr>
        <w:t>.</w:t>
      </w:r>
      <w:r w:rsidR="00DD1490" w:rsidRPr="00DD1490">
        <w:t xml:space="preserve"> </w:t>
      </w:r>
      <w:r w:rsidR="001B196C">
        <w:t>An all-new design</w:t>
      </w:r>
      <w:r w:rsidR="00DD1490">
        <w:rPr>
          <w:lang w:eastAsia="en-US"/>
        </w:rPr>
        <w:t xml:space="preserve">, </w:t>
      </w:r>
      <w:r w:rsidR="001B196C">
        <w:rPr>
          <w:lang w:eastAsia="en-US"/>
        </w:rPr>
        <w:t xml:space="preserve">the </w:t>
      </w:r>
      <w:r w:rsidR="00DD1490">
        <w:rPr>
          <w:lang w:eastAsia="en-US"/>
        </w:rPr>
        <w:t>Milwaukee-Eight engine offer</w:t>
      </w:r>
      <w:r w:rsidR="00FE62E6">
        <w:rPr>
          <w:lang w:eastAsia="en-US"/>
        </w:rPr>
        <w:t>s</w:t>
      </w:r>
      <w:r w:rsidR="00DD1490" w:rsidRPr="00DD1490">
        <w:rPr>
          <w:lang w:eastAsia="en-US"/>
        </w:rPr>
        <w:t xml:space="preserve"> quicker throttle response, more passing power, purer sound, a smoother ride and more of the feeling </w:t>
      </w:r>
      <w:r w:rsidR="00DD1490">
        <w:rPr>
          <w:lang w:eastAsia="en-US"/>
        </w:rPr>
        <w:t>riders w</w:t>
      </w:r>
      <w:r w:rsidR="00DD1490" w:rsidRPr="00DD1490">
        <w:rPr>
          <w:lang w:eastAsia="en-US"/>
        </w:rPr>
        <w:t xml:space="preserve">ant from a </w:t>
      </w:r>
      <w:r w:rsidR="00DD1490">
        <w:rPr>
          <w:lang w:eastAsia="en-US"/>
        </w:rPr>
        <w:t>Harley-Davidson T</w:t>
      </w:r>
      <w:r w:rsidR="00DD1490" w:rsidRPr="00DD1490">
        <w:rPr>
          <w:lang w:eastAsia="en-US"/>
        </w:rPr>
        <w:t>ouring motorcycle engine.</w:t>
      </w:r>
    </w:p>
    <w:p w14:paraId="344A1D84" w14:textId="77777777" w:rsidR="001213A4" w:rsidRDefault="001213A4" w:rsidP="00025CE0">
      <w:pPr>
        <w:widowControl w:val="0"/>
        <w:tabs>
          <w:tab w:val="left" w:pos="180"/>
          <w:tab w:val="left" w:pos="360"/>
          <w:tab w:val="left" w:pos="720"/>
        </w:tabs>
        <w:autoSpaceDE w:val="0"/>
        <w:autoSpaceDN w:val="0"/>
        <w:adjustRightInd w:val="0"/>
        <w:spacing w:line="276" w:lineRule="auto"/>
        <w:rPr>
          <w:lang w:eastAsia="en-US"/>
        </w:rPr>
      </w:pPr>
      <w:bookmarkStart w:id="0" w:name="_GoBack"/>
      <w:bookmarkEnd w:id="0"/>
    </w:p>
    <w:p w14:paraId="1A5B2001" w14:textId="292F38CE" w:rsidR="001213A4" w:rsidRDefault="001213A4" w:rsidP="00025CE0">
      <w:pPr>
        <w:widowControl w:val="0"/>
        <w:tabs>
          <w:tab w:val="left" w:pos="180"/>
          <w:tab w:val="left" w:pos="360"/>
          <w:tab w:val="left" w:pos="720"/>
        </w:tabs>
        <w:autoSpaceDE w:val="0"/>
        <w:autoSpaceDN w:val="0"/>
        <w:adjustRightInd w:val="0"/>
        <w:spacing w:line="276" w:lineRule="auto"/>
        <w:rPr>
          <w:lang w:eastAsia="en-US"/>
        </w:rPr>
      </w:pPr>
      <w:r>
        <w:rPr>
          <w:lang w:eastAsia="en-US"/>
        </w:rPr>
        <w:t>“The</w:t>
      </w:r>
      <w:r w:rsidRPr="001213A4">
        <w:rPr>
          <w:lang w:eastAsia="en-US"/>
        </w:rPr>
        <w:t xml:space="preserve"> guiding principle</w:t>
      </w:r>
      <w:r>
        <w:rPr>
          <w:lang w:eastAsia="en-US"/>
        </w:rPr>
        <w:t xml:space="preserve"> behind the Milwaukee-Eight</w:t>
      </w:r>
      <w:r w:rsidRPr="001213A4">
        <w:rPr>
          <w:lang w:eastAsia="en-US"/>
        </w:rPr>
        <w:t xml:space="preserve"> </w:t>
      </w:r>
      <w:r w:rsidR="00401ED3">
        <w:rPr>
          <w:lang w:eastAsia="en-US"/>
        </w:rPr>
        <w:t xml:space="preserve">engine </w:t>
      </w:r>
      <w:r w:rsidR="0062369D">
        <w:rPr>
          <w:lang w:eastAsia="en-US"/>
        </w:rPr>
        <w:t>was</w:t>
      </w:r>
      <w:r w:rsidRPr="001213A4">
        <w:rPr>
          <w:lang w:eastAsia="en-US"/>
        </w:rPr>
        <w:t xml:space="preserve"> </w:t>
      </w:r>
      <w:r w:rsidR="00023424">
        <w:rPr>
          <w:lang w:eastAsia="en-US"/>
        </w:rPr>
        <w:t xml:space="preserve">our </w:t>
      </w:r>
      <w:r>
        <w:rPr>
          <w:lang w:eastAsia="en-US"/>
        </w:rPr>
        <w:t>v</w:t>
      </w:r>
      <w:r w:rsidRPr="001213A4">
        <w:rPr>
          <w:lang w:eastAsia="en-US"/>
        </w:rPr>
        <w:t>oice</w:t>
      </w:r>
      <w:r w:rsidR="00023424">
        <w:rPr>
          <w:lang w:eastAsia="en-US"/>
        </w:rPr>
        <w:t xml:space="preserve"> of </w:t>
      </w:r>
      <w:r>
        <w:rPr>
          <w:lang w:eastAsia="en-US"/>
        </w:rPr>
        <w:t>c</w:t>
      </w:r>
      <w:r w:rsidRPr="001213A4">
        <w:rPr>
          <w:lang w:eastAsia="en-US"/>
        </w:rPr>
        <w:t>ustomer</w:t>
      </w:r>
      <w:r w:rsidR="00023424">
        <w:rPr>
          <w:lang w:eastAsia="en-US"/>
        </w:rPr>
        <w:t xml:space="preserve"> research from</w:t>
      </w:r>
      <w:r w:rsidRPr="001213A4">
        <w:rPr>
          <w:lang w:eastAsia="en-US"/>
        </w:rPr>
        <w:t xml:space="preserve"> every region of the world</w:t>
      </w:r>
      <w:r>
        <w:rPr>
          <w:lang w:eastAsia="en-US"/>
        </w:rPr>
        <w:t>,”</w:t>
      </w:r>
      <w:r w:rsidR="0062369D">
        <w:rPr>
          <w:lang w:eastAsia="en-US"/>
        </w:rPr>
        <w:t xml:space="preserve"> said Scott Miller</w:t>
      </w:r>
      <w:r w:rsidR="00C777A5">
        <w:rPr>
          <w:lang w:eastAsia="en-US"/>
        </w:rPr>
        <w:t xml:space="preserve">, Harley-Davidson Vice-President of Styling and Product Development </w:t>
      </w:r>
      <w:r w:rsidR="00986056">
        <w:rPr>
          <w:lang w:eastAsia="en-US"/>
        </w:rPr>
        <w:t>Strategy</w:t>
      </w:r>
      <w:r w:rsidRPr="001213A4">
        <w:rPr>
          <w:lang w:eastAsia="en-US"/>
        </w:rPr>
        <w:t xml:space="preserve">. </w:t>
      </w:r>
      <w:r w:rsidR="0062369D">
        <w:rPr>
          <w:lang w:eastAsia="en-US"/>
        </w:rPr>
        <w:t>“</w:t>
      </w:r>
      <w:r w:rsidR="00C777A5">
        <w:rPr>
          <w:lang w:eastAsia="en-US"/>
        </w:rPr>
        <w:t>Riders</w:t>
      </w:r>
      <w:r w:rsidR="0062369D">
        <w:rPr>
          <w:lang w:eastAsia="en-US"/>
        </w:rPr>
        <w:t xml:space="preserve"> asked us to create a new engine </w:t>
      </w:r>
      <w:r w:rsidR="00C777A5">
        <w:rPr>
          <w:lang w:eastAsia="en-US"/>
        </w:rPr>
        <w:t>designed</w:t>
      </w:r>
      <w:r w:rsidR="0062369D">
        <w:rPr>
          <w:lang w:eastAsia="en-US"/>
        </w:rPr>
        <w:t xml:space="preserve"> to enhance the</w:t>
      </w:r>
      <w:r w:rsidR="002E4FDA">
        <w:rPr>
          <w:lang w:eastAsia="en-US"/>
        </w:rPr>
        <w:t>ir</w:t>
      </w:r>
      <w:r w:rsidR="0062369D">
        <w:rPr>
          <w:lang w:eastAsia="en-US"/>
        </w:rPr>
        <w:t xml:space="preserve"> motorcycle touring experience in every way. </w:t>
      </w:r>
      <w:r w:rsidR="00C777A5">
        <w:rPr>
          <w:lang w:eastAsia="en-US"/>
        </w:rPr>
        <w:t>Those</w:t>
      </w:r>
      <w:r w:rsidR="0062369D">
        <w:rPr>
          <w:lang w:eastAsia="en-US"/>
        </w:rPr>
        <w:t xml:space="preserve"> same voice</w:t>
      </w:r>
      <w:r w:rsidR="00C777A5">
        <w:rPr>
          <w:lang w:eastAsia="en-US"/>
        </w:rPr>
        <w:t>s</w:t>
      </w:r>
      <w:r w:rsidR="0062369D">
        <w:rPr>
          <w:lang w:eastAsia="en-US"/>
        </w:rPr>
        <w:t xml:space="preserve"> also demanded that we stay</w:t>
      </w:r>
      <w:r w:rsidRPr="001213A4">
        <w:rPr>
          <w:lang w:eastAsia="en-US"/>
        </w:rPr>
        <w:t xml:space="preserve"> true to our legacy and respect the defining elements of a Harley-Davidson V-Twin</w:t>
      </w:r>
      <w:r w:rsidR="0062369D">
        <w:rPr>
          <w:lang w:eastAsia="en-US"/>
        </w:rPr>
        <w:t>.</w:t>
      </w:r>
      <w:r w:rsidR="003D5C13">
        <w:rPr>
          <w:lang w:eastAsia="en-US"/>
        </w:rPr>
        <w:t xml:space="preserve"> It was a big challenge, but one we’ve met. With the Milwaukee-Eight, </w:t>
      </w:r>
      <w:r w:rsidR="0050361F">
        <w:rPr>
          <w:lang w:eastAsia="en-US"/>
        </w:rPr>
        <w:t>a</w:t>
      </w:r>
      <w:r w:rsidR="003D5C13" w:rsidRPr="003D5C13">
        <w:rPr>
          <w:lang w:eastAsia="en-US"/>
        </w:rPr>
        <w:t xml:space="preserve"> </w:t>
      </w:r>
      <w:r w:rsidR="0050361F">
        <w:rPr>
          <w:lang w:eastAsia="en-US"/>
        </w:rPr>
        <w:t>new</w:t>
      </w:r>
      <w:r w:rsidR="003D5C13" w:rsidRPr="003D5C13">
        <w:rPr>
          <w:lang w:eastAsia="en-US"/>
        </w:rPr>
        <w:t xml:space="preserve"> era of</w:t>
      </w:r>
      <w:r w:rsidR="003D5C13">
        <w:rPr>
          <w:lang w:eastAsia="en-US"/>
        </w:rPr>
        <w:t xml:space="preserve"> Harley-</w:t>
      </w:r>
      <w:r w:rsidR="00483CD2">
        <w:rPr>
          <w:lang w:eastAsia="en-US"/>
        </w:rPr>
        <w:t>Davidson</w:t>
      </w:r>
      <w:r w:rsidR="003D5C13" w:rsidRPr="003D5C13">
        <w:rPr>
          <w:lang w:eastAsia="en-US"/>
        </w:rPr>
        <w:t xml:space="preserve"> power, performance and innovation has been forged.</w:t>
      </w:r>
      <w:r w:rsidR="003D5C13">
        <w:rPr>
          <w:lang w:eastAsia="en-US"/>
        </w:rPr>
        <w:t>”</w:t>
      </w:r>
    </w:p>
    <w:p w14:paraId="1164927B" w14:textId="77777777" w:rsidR="00FC0357" w:rsidRDefault="00FC0357" w:rsidP="00025CE0">
      <w:pPr>
        <w:widowControl w:val="0"/>
        <w:tabs>
          <w:tab w:val="left" w:pos="180"/>
          <w:tab w:val="left" w:pos="360"/>
          <w:tab w:val="left" w:pos="720"/>
        </w:tabs>
        <w:autoSpaceDE w:val="0"/>
        <w:autoSpaceDN w:val="0"/>
        <w:adjustRightInd w:val="0"/>
        <w:spacing w:line="276" w:lineRule="auto"/>
        <w:rPr>
          <w:lang w:eastAsia="en-US"/>
        </w:rPr>
      </w:pPr>
    </w:p>
    <w:p w14:paraId="07D2A0AD" w14:textId="13A2F781" w:rsidR="00D03149" w:rsidRDefault="00763B86" w:rsidP="00025CE0">
      <w:pPr>
        <w:widowControl w:val="0"/>
        <w:tabs>
          <w:tab w:val="left" w:pos="180"/>
          <w:tab w:val="left" w:pos="360"/>
          <w:tab w:val="left" w:pos="720"/>
        </w:tabs>
        <w:autoSpaceDE w:val="0"/>
        <w:autoSpaceDN w:val="0"/>
        <w:adjustRightInd w:val="0"/>
        <w:spacing w:line="276" w:lineRule="auto"/>
        <w:rPr>
          <w:lang w:eastAsia="en-US"/>
        </w:rPr>
      </w:pPr>
      <w:r>
        <w:rPr>
          <w:lang w:eastAsia="en-US"/>
        </w:rPr>
        <w:t xml:space="preserve">New Milwaukee-Eight engines will power every 2017 Harley-Davidson Touring and Trike motorcycle model. Milwaukee-Eight </w:t>
      </w:r>
      <w:r w:rsidR="00401ED3">
        <w:rPr>
          <w:lang w:eastAsia="en-US"/>
        </w:rPr>
        <w:t xml:space="preserve">engines </w:t>
      </w:r>
      <w:r>
        <w:rPr>
          <w:lang w:eastAsia="en-US"/>
        </w:rPr>
        <w:t>will be offered in two displacements and three variations:</w:t>
      </w:r>
    </w:p>
    <w:p w14:paraId="798368FF" w14:textId="77777777"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p>
    <w:p w14:paraId="1778F59E" w14:textId="3AD5F253"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r w:rsidRPr="00763B86">
        <w:rPr>
          <w:b/>
          <w:lang w:eastAsia="en-US"/>
        </w:rPr>
        <w:t>Milwaukee-Eight 107</w:t>
      </w:r>
      <w:r w:rsidRPr="00763B86">
        <w:t xml:space="preserve"> </w:t>
      </w:r>
      <w:r w:rsidR="00483CD2" w:rsidRPr="00483CD2">
        <w:t>(107 CID, 1750cc)</w:t>
      </w:r>
      <w:r w:rsidR="00483CD2">
        <w:t xml:space="preserve"> </w:t>
      </w:r>
      <w:r w:rsidRPr="00763B86">
        <w:rPr>
          <w:lang w:eastAsia="en-US"/>
        </w:rPr>
        <w:t>featur</w:t>
      </w:r>
      <w:r>
        <w:rPr>
          <w:lang w:eastAsia="en-US"/>
        </w:rPr>
        <w:t>ing</w:t>
      </w:r>
      <w:r w:rsidRPr="00763B86">
        <w:rPr>
          <w:lang w:eastAsia="en-US"/>
        </w:rPr>
        <w:t xml:space="preserve"> precision oil-cooled cylinder heads </w:t>
      </w:r>
      <w:r>
        <w:rPr>
          <w:lang w:eastAsia="en-US"/>
        </w:rPr>
        <w:t xml:space="preserve">for the </w:t>
      </w:r>
      <w:r w:rsidRPr="00763B86">
        <w:rPr>
          <w:lang w:eastAsia="en-US"/>
        </w:rPr>
        <w:t>Street Glide</w:t>
      </w:r>
      <w:r w:rsidR="00BD61BA" w:rsidRPr="00BD61BA">
        <w:rPr>
          <w:vertAlign w:val="superscript"/>
          <w:lang w:eastAsia="en-US"/>
        </w:rPr>
        <w:t>®</w:t>
      </w:r>
      <w:r w:rsidRPr="00763B86">
        <w:rPr>
          <w:lang w:eastAsia="en-US"/>
        </w:rPr>
        <w:t>/Street Glide</w:t>
      </w:r>
      <w:r w:rsidR="00BD61BA" w:rsidRPr="00BD61BA">
        <w:rPr>
          <w:vertAlign w:val="superscript"/>
          <w:lang w:eastAsia="en-US"/>
        </w:rPr>
        <w:t>®</w:t>
      </w:r>
      <w:r w:rsidRPr="00763B86">
        <w:rPr>
          <w:lang w:eastAsia="en-US"/>
        </w:rPr>
        <w:t xml:space="preserve"> Special, Road Glide</w:t>
      </w:r>
      <w:r w:rsidR="00BD61BA" w:rsidRPr="00BD61BA">
        <w:rPr>
          <w:vertAlign w:val="superscript"/>
          <w:lang w:eastAsia="en-US"/>
        </w:rPr>
        <w:t>®</w:t>
      </w:r>
      <w:r w:rsidRPr="00763B86">
        <w:rPr>
          <w:lang w:eastAsia="en-US"/>
        </w:rPr>
        <w:t>/Road Glide Special</w:t>
      </w:r>
      <w:r w:rsidR="00BD61BA" w:rsidRPr="00BD61BA">
        <w:rPr>
          <w:vertAlign w:val="superscript"/>
          <w:lang w:eastAsia="en-US"/>
        </w:rPr>
        <w:t>®</w:t>
      </w:r>
      <w:r w:rsidRPr="00763B86">
        <w:rPr>
          <w:lang w:eastAsia="en-US"/>
        </w:rPr>
        <w:t>, Electra Glide</w:t>
      </w:r>
      <w:r w:rsidR="00BD61BA" w:rsidRPr="00BD61BA">
        <w:rPr>
          <w:vertAlign w:val="superscript"/>
          <w:lang w:eastAsia="en-US"/>
        </w:rPr>
        <w:t>®</w:t>
      </w:r>
      <w:r w:rsidRPr="00763B86">
        <w:rPr>
          <w:lang w:eastAsia="en-US"/>
        </w:rPr>
        <w:t xml:space="preserve"> Ultra Classic</w:t>
      </w:r>
      <w:r w:rsidR="00BD61BA" w:rsidRPr="00BD61BA">
        <w:rPr>
          <w:vertAlign w:val="superscript"/>
          <w:lang w:eastAsia="en-US"/>
        </w:rPr>
        <w:t>®</w:t>
      </w:r>
      <w:r w:rsidR="00BD61BA">
        <w:rPr>
          <w:lang w:eastAsia="en-US"/>
        </w:rPr>
        <w:t>,</w:t>
      </w:r>
      <w:r w:rsidRPr="00763B86">
        <w:rPr>
          <w:lang w:eastAsia="en-US"/>
        </w:rPr>
        <w:t xml:space="preserve"> Road King</w:t>
      </w:r>
      <w:r w:rsidR="00BD61BA" w:rsidRPr="00BD61BA">
        <w:rPr>
          <w:vertAlign w:val="superscript"/>
          <w:lang w:eastAsia="en-US"/>
        </w:rPr>
        <w:t>®</w:t>
      </w:r>
      <w:r w:rsidR="00075916">
        <w:rPr>
          <w:lang w:eastAsia="en-US"/>
        </w:rPr>
        <w:t xml:space="preserve"> </w:t>
      </w:r>
      <w:r w:rsidR="00BD61BA">
        <w:rPr>
          <w:lang w:eastAsia="en-US"/>
        </w:rPr>
        <w:t>and Freewheeler</w:t>
      </w:r>
      <w:r w:rsidR="00BD61BA" w:rsidRPr="00BD61BA">
        <w:rPr>
          <w:vertAlign w:val="superscript"/>
          <w:lang w:eastAsia="en-US"/>
        </w:rPr>
        <w:t>®</w:t>
      </w:r>
      <w:r w:rsidR="00BD61BA" w:rsidRPr="00763B86">
        <w:rPr>
          <w:lang w:eastAsia="en-US"/>
        </w:rPr>
        <w:t xml:space="preserve"> </w:t>
      </w:r>
      <w:r>
        <w:rPr>
          <w:lang w:eastAsia="en-US"/>
        </w:rPr>
        <w:t>models.</w:t>
      </w:r>
    </w:p>
    <w:p w14:paraId="2DAC3533" w14:textId="77777777"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p>
    <w:p w14:paraId="1673767B" w14:textId="6E7F57A7"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r w:rsidRPr="00763B86">
        <w:rPr>
          <w:b/>
          <w:lang w:eastAsia="en-US"/>
        </w:rPr>
        <w:t>Twin-Cooled</w:t>
      </w:r>
      <w:r w:rsidR="00075916">
        <w:rPr>
          <w:b/>
          <w:lang w:eastAsia="en-US"/>
        </w:rPr>
        <w:t>™</w:t>
      </w:r>
      <w:r w:rsidRPr="00763B86">
        <w:rPr>
          <w:b/>
          <w:lang w:eastAsia="en-US"/>
        </w:rPr>
        <w:t xml:space="preserve"> Milwaukee-Eight 107</w:t>
      </w:r>
      <w:r w:rsidRPr="00763B86">
        <w:t xml:space="preserve"> </w:t>
      </w:r>
      <w:r w:rsidR="00483CD2" w:rsidRPr="00483CD2">
        <w:t>(107 CID, 1750cc)</w:t>
      </w:r>
      <w:r w:rsidR="00483CD2">
        <w:t xml:space="preserve"> </w:t>
      </w:r>
      <w:r>
        <w:rPr>
          <w:lang w:eastAsia="en-US"/>
        </w:rPr>
        <w:t>featuring</w:t>
      </w:r>
      <w:r w:rsidRPr="00763B86">
        <w:rPr>
          <w:lang w:eastAsia="en-US"/>
        </w:rPr>
        <w:t xml:space="preserve"> liquid</w:t>
      </w:r>
      <w:r w:rsidR="00BD61BA">
        <w:rPr>
          <w:lang w:eastAsia="en-US"/>
        </w:rPr>
        <w:t>-</w:t>
      </w:r>
      <w:r w:rsidRPr="00763B86">
        <w:rPr>
          <w:lang w:eastAsia="en-US"/>
        </w:rPr>
        <w:t>cooled cylinder heads</w:t>
      </w:r>
      <w:r>
        <w:rPr>
          <w:lang w:eastAsia="en-US"/>
        </w:rPr>
        <w:t xml:space="preserve"> for the </w:t>
      </w:r>
      <w:r w:rsidRPr="00763B86">
        <w:rPr>
          <w:lang w:eastAsia="en-US"/>
        </w:rPr>
        <w:t>Ultra Limited/Ultra Limited Low, Road Glide</w:t>
      </w:r>
      <w:r w:rsidR="00BD61BA" w:rsidRPr="00BD61BA">
        <w:rPr>
          <w:vertAlign w:val="superscript"/>
          <w:lang w:eastAsia="en-US"/>
        </w:rPr>
        <w:t>®</w:t>
      </w:r>
      <w:r w:rsidRPr="00763B86">
        <w:rPr>
          <w:lang w:eastAsia="en-US"/>
        </w:rPr>
        <w:t xml:space="preserve"> Ultra and Tri Glide</w:t>
      </w:r>
      <w:r w:rsidR="00BD61BA" w:rsidRPr="00BD61BA">
        <w:rPr>
          <w:vertAlign w:val="superscript"/>
          <w:lang w:eastAsia="en-US"/>
        </w:rPr>
        <w:t>®</w:t>
      </w:r>
      <w:r>
        <w:rPr>
          <w:lang w:eastAsia="en-US"/>
        </w:rPr>
        <w:t xml:space="preserve"> </w:t>
      </w:r>
      <w:r w:rsidR="0066561F">
        <w:rPr>
          <w:lang w:eastAsia="en-US"/>
        </w:rPr>
        <w:t xml:space="preserve">Ultra </w:t>
      </w:r>
      <w:r>
        <w:rPr>
          <w:lang w:eastAsia="en-US"/>
        </w:rPr>
        <w:t>models.</w:t>
      </w:r>
    </w:p>
    <w:p w14:paraId="06656708" w14:textId="77777777"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p>
    <w:p w14:paraId="017285AF" w14:textId="77FDC371"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r w:rsidRPr="00763B86">
        <w:rPr>
          <w:b/>
          <w:lang w:eastAsia="en-US"/>
        </w:rPr>
        <w:t>Twin-Cooled Milwaukee-Eight 114</w:t>
      </w:r>
      <w:r w:rsidRPr="00763B86">
        <w:t xml:space="preserve"> </w:t>
      </w:r>
      <w:r w:rsidR="00483CD2" w:rsidRPr="00483CD2">
        <w:t xml:space="preserve">(114 CID,1870cc) </w:t>
      </w:r>
      <w:r>
        <w:rPr>
          <w:lang w:eastAsia="en-US"/>
        </w:rPr>
        <w:t>featuring</w:t>
      </w:r>
      <w:r w:rsidR="00BD61BA">
        <w:rPr>
          <w:lang w:eastAsia="en-US"/>
        </w:rPr>
        <w:t xml:space="preserve"> liquid-</w:t>
      </w:r>
      <w:r w:rsidRPr="00763B86">
        <w:rPr>
          <w:lang w:eastAsia="en-US"/>
        </w:rPr>
        <w:t xml:space="preserve">cooled cylinder heads </w:t>
      </w:r>
      <w:r>
        <w:rPr>
          <w:lang w:eastAsia="en-US"/>
        </w:rPr>
        <w:t xml:space="preserve">for the </w:t>
      </w:r>
      <w:r w:rsidRPr="00763B86">
        <w:rPr>
          <w:lang w:eastAsia="en-US"/>
        </w:rPr>
        <w:t>C</w:t>
      </w:r>
      <w:r>
        <w:rPr>
          <w:lang w:eastAsia="en-US"/>
        </w:rPr>
        <w:t>VO</w:t>
      </w:r>
      <w:r w:rsidR="00BD61BA" w:rsidRPr="00BD61BA">
        <w:rPr>
          <w:vertAlign w:val="superscript"/>
          <w:lang w:eastAsia="en-US"/>
        </w:rPr>
        <w:t>™</w:t>
      </w:r>
      <w:r>
        <w:rPr>
          <w:lang w:eastAsia="en-US"/>
        </w:rPr>
        <w:t xml:space="preserve"> Limited and CVO</w:t>
      </w:r>
      <w:r w:rsidR="00BD61BA" w:rsidRPr="00BD61BA">
        <w:rPr>
          <w:vertAlign w:val="superscript"/>
          <w:lang w:eastAsia="en-US"/>
        </w:rPr>
        <w:t>™</w:t>
      </w:r>
      <w:r>
        <w:rPr>
          <w:lang w:eastAsia="en-US"/>
        </w:rPr>
        <w:t xml:space="preserve"> Street Glide</w:t>
      </w:r>
      <w:r w:rsidR="00BD61BA" w:rsidRPr="00BD61BA">
        <w:rPr>
          <w:vertAlign w:val="superscript"/>
          <w:lang w:eastAsia="en-US"/>
        </w:rPr>
        <w:t>®</w:t>
      </w:r>
      <w:r w:rsidR="00BD61BA" w:rsidRPr="00763B86">
        <w:rPr>
          <w:lang w:eastAsia="en-US"/>
        </w:rPr>
        <w:t xml:space="preserve"> </w:t>
      </w:r>
      <w:r>
        <w:rPr>
          <w:lang w:eastAsia="en-US"/>
        </w:rPr>
        <w:t xml:space="preserve"> models.</w:t>
      </w:r>
    </w:p>
    <w:p w14:paraId="27A5E5B7" w14:textId="77777777" w:rsidR="00763B86" w:rsidRDefault="00763B86" w:rsidP="00025CE0">
      <w:pPr>
        <w:widowControl w:val="0"/>
        <w:tabs>
          <w:tab w:val="left" w:pos="180"/>
          <w:tab w:val="left" w:pos="360"/>
          <w:tab w:val="left" w:pos="720"/>
        </w:tabs>
        <w:autoSpaceDE w:val="0"/>
        <w:autoSpaceDN w:val="0"/>
        <w:adjustRightInd w:val="0"/>
        <w:spacing w:line="276" w:lineRule="auto"/>
        <w:rPr>
          <w:lang w:eastAsia="en-US"/>
        </w:rPr>
      </w:pPr>
    </w:p>
    <w:p w14:paraId="62E22AE8" w14:textId="77777777" w:rsidR="000F3889" w:rsidRPr="000F3889" w:rsidRDefault="00025CE0" w:rsidP="001D37E5">
      <w:pPr>
        <w:widowControl w:val="0"/>
        <w:tabs>
          <w:tab w:val="left" w:pos="180"/>
          <w:tab w:val="left" w:pos="360"/>
          <w:tab w:val="left" w:pos="720"/>
        </w:tabs>
        <w:autoSpaceDE w:val="0"/>
        <w:autoSpaceDN w:val="0"/>
        <w:adjustRightInd w:val="0"/>
        <w:spacing w:line="276" w:lineRule="auto"/>
        <w:rPr>
          <w:b/>
          <w:bCs/>
        </w:rPr>
      </w:pPr>
      <w:r w:rsidRPr="000F3889">
        <w:rPr>
          <w:b/>
          <w:bCs/>
        </w:rPr>
        <w:t>M</w:t>
      </w:r>
      <w:r w:rsidR="000F3889" w:rsidRPr="000F3889">
        <w:rPr>
          <w:b/>
          <w:bCs/>
        </w:rPr>
        <w:t>ore Power</w:t>
      </w:r>
    </w:p>
    <w:p w14:paraId="015B006F" w14:textId="75896919" w:rsidR="000F3889" w:rsidRPr="00A27F55" w:rsidRDefault="000F3889" w:rsidP="001D37E5">
      <w:pPr>
        <w:widowControl w:val="0"/>
        <w:tabs>
          <w:tab w:val="left" w:pos="180"/>
          <w:tab w:val="left" w:pos="360"/>
          <w:tab w:val="left" w:pos="720"/>
        </w:tabs>
        <w:autoSpaceDE w:val="0"/>
        <w:autoSpaceDN w:val="0"/>
        <w:adjustRightInd w:val="0"/>
        <w:spacing w:line="276" w:lineRule="auto"/>
        <w:rPr>
          <w:bCs/>
          <w:i/>
        </w:rPr>
      </w:pPr>
      <w:r>
        <w:rPr>
          <w:bCs/>
        </w:rPr>
        <w:t>Each Milwaukee-Eight engine produces 10 percent more torque than the engine it replaces</w:t>
      </w:r>
      <w:r w:rsidR="00C777A5">
        <w:rPr>
          <w:bCs/>
        </w:rPr>
        <w:t xml:space="preserve"> in </w:t>
      </w:r>
      <w:r w:rsidR="00C777A5">
        <w:rPr>
          <w:bCs/>
        </w:rPr>
        <w:lastRenderedPageBreak/>
        <w:t>Touring models</w:t>
      </w:r>
      <w:r>
        <w:rPr>
          <w:bCs/>
        </w:rPr>
        <w:t xml:space="preserve">. In addition to increased displacement, the Milwaukee-Eight </w:t>
      </w:r>
      <w:r w:rsidR="00401ED3">
        <w:rPr>
          <w:bCs/>
        </w:rPr>
        <w:t xml:space="preserve">engine </w:t>
      </w:r>
      <w:r>
        <w:rPr>
          <w:bCs/>
        </w:rPr>
        <w:t>features</w:t>
      </w:r>
      <w:r w:rsidR="00B71EFE">
        <w:rPr>
          <w:bCs/>
        </w:rPr>
        <w:t xml:space="preserve"> a higher compression ratio and</w:t>
      </w:r>
      <w:r>
        <w:rPr>
          <w:bCs/>
        </w:rPr>
        <w:t xml:space="preserve"> four-valve cylinder heads </w:t>
      </w:r>
      <w:r w:rsidR="00B71EFE">
        <w:rPr>
          <w:bCs/>
        </w:rPr>
        <w:t>with 50 percent more intake and exhaust flow capacity. The v</w:t>
      </w:r>
      <w:r w:rsidR="00B71EFE" w:rsidRPr="00B71EFE">
        <w:rPr>
          <w:bCs/>
        </w:rPr>
        <w:t>alve train requires no adjustment as the design of the rocker arms enables valve lash to be set</w:t>
      </w:r>
      <w:r w:rsidR="006759B6">
        <w:rPr>
          <w:bCs/>
        </w:rPr>
        <w:t xml:space="preserve"> at the factory</w:t>
      </w:r>
      <w:r w:rsidR="00B71EFE" w:rsidRPr="00B71EFE">
        <w:rPr>
          <w:bCs/>
        </w:rPr>
        <w:t xml:space="preserve"> for life</w:t>
      </w:r>
      <w:r w:rsidR="00B71EFE">
        <w:rPr>
          <w:bCs/>
        </w:rPr>
        <w:t>. Dual spark plugs for each cylinder</w:t>
      </w:r>
      <w:r w:rsidR="00B71EFE" w:rsidRPr="00B71EFE">
        <w:t xml:space="preserve"> </w:t>
      </w:r>
      <w:r w:rsidR="00B71EFE">
        <w:rPr>
          <w:bCs/>
        </w:rPr>
        <w:t>contribute to more-</w:t>
      </w:r>
      <w:r w:rsidR="00B71EFE" w:rsidRPr="00B71EFE">
        <w:rPr>
          <w:bCs/>
        </w:rPr>
        <w:t>efficient combustion</w:t>
      </w:r>
      <w:r w:rsidR="00B71EFE">
        <w:rPr>
          <w:bCs/>
        </w:rPr>
        <w:t>.</w:t>
      </w:r>
      <w:r w:rsidR="008B31BE" w:rsidRPr="008B31BE">
        <w:t xml:space="preserve"> </w:t>
      </w:r>
      <w:r w:rsidR="008B31BE">
        <w:rPr>
          <w:bCs/>
        </w:rPr>
        <w:t>A s</w:t>
      </w:r>
      <w:r w:rsidR="008B31BE" w:rsidRPr="008B31BE">
        <w:rPr>
          <w:bCs/>
        </w:rPr>
        <w:t xml:space="preserve">ingle </w:t>
      </w:r>
      <w:r w:rsidR="008B31BE">
        <w:rPr>
          <w:bCs/>
        </w:rPr>
        <w:t xml:space="preserve">chain-driven </w:t>
      </w:r>
      <w:r w:rsidR="008B31BE" w:rsidRPr="008B31BE">
        <w:rPr>
          <w:bCs/>
        </w:rPr>
        <w:t>camshaft is lighter, mechanically less complex and creates less friction and noise</w:t>
      </w:r>
      <w:r w:rsidR="008B31BE">
        <w:rPr>
          <w:bCs/>
        </w:rPr>
        <w:t>.</w:t>
      </w:r>
    </w:p>
    <w:p w14:paraId="1B2C6131" w14:textId="77777777" w:rsidR="000F3889" w:rsidRDefault="000F3889" w:rsidP="001D37E5">
      <w:pPr>
        <w:widowControl w:val="0"/>
        <w:tabs>
          <w:tab w:val="left" w:pos="180"/>
          <w:tab w:val="left" w:pos="360"/>
          <w:tab w:val="left" w:pos="720"/>
        </w:tabs>
        <w:autoSpaceDE w:val="0"/>
        <w:autoSpaceDN w:val="0"/>
        <w:adjustRightInd w:val="0"/>
        <w:spacing w:line="276" w:lineRule="auto"/>
        <w:rPr>
          <w:bCs/>
        </w:rPr>
      </w:pPr>
    </w:p>
    <w:p w14:paraId="75B0C7D4" w14:textId="39D46272" w:rsidR="00F22BFD" w:rsidRDefault="00F22BFD" w:rsidP="001D37E5">
      <w:pPr>
        <w:widowControl w:val="0"/>
        <w:tabs>
          <w:tab w:val="left" w:pos="180"/>
          <w:tab w:val="left" w:pos="360"/>
          <w:tab w:val="left" w:pos="720"/>
        </w:tabs>
        <w:autoSpaceDE w:val="0"/>
        <w:autoSpaceDN w:val="0"/>
        <w:adjustRightInd w:val="0"/>
        <w:spacing w:line="276" w:lineRule="auto"/>
        <w:rPr>
          <w:bCs/>
        </w:rPr>
      </w:pPr>
      <w:r>
        <w:rPr>
          <w:bCs/>
        </w:rPr>
        <w:t>“</w:t>
      </w:r>
      <w:r w:rsidR="00627E4F">
        <w:rPr>
          <w:bCs/>
        </w:rPr>
        <w:t xml:space="preserve">The Milwaukee-Eight </w:t>
      </w:r>
      <w:r w:rsidR="00401ED3">
        <w:rPr>
          <w:bCs/>
        </w:rPr>
        <w:t xml:space="preserve">engine </w:t>
      </w:r>
      <w:r w:rsidR="00627E4F">
        <w:rPr>
          <w:bCs/>
        </w:rPr>
        <w:t>retains the classic Harley-Davidson 45-degree V-Twin design,” said</w:t>
      </w:r>
      <w:r w:rsidR="00C777A5">
        <w:rPr>
          <w:bCs/>
        </w:rPr>
        <w:t xml:space="preserve"> Alex Bozmoski, Harley-Davidson Chief Powertrain Engineer</w:t>
      </w:r>
      <w:r w:rsidR="006759B6">
        <w:rPr>
          <w:bCs/>
        </w:rPr>
        <w:t>, who le</w:t>
      </w:r>
      <w:r w:rsidR="00D57820">
        <w:rPr>
          <w:bCs/>
        </w:rPr>
        <w:t xml:space="preserve">d the </w:t>
      </w:r>
      <w:r w:rsidR="00C777A5">
        <w:rPr>
          <w:bCs/>
        </w:rPr>
        <w:t>development team.</w:t>
      </w:r>
      <w:r w:rsidR="00D57820">
        <w:rPr>
          <w:bCs/>
        </w:rPr>
        <w:t xml:space="preserve"> “</w:t>
      </w:r>
      <w:r w:rsidR="00C777A5">
        <w:rPr>
          <w:bCs/>
        </w:rPr>
        <w:t>It also retains the</w:t>
      </w:r>
      <w:r w:rsidR="00D57820">
        <w:rPr>
          <w:bCs/>
        </w:rPr>
        <w:t xml:space="preserve"> </w:t>
      </w:r>
      <w:r w:rsidRPr="00F22BFD">
        <w:rPr>
          <w:bCs/>
        </w:rPr>
        <w:t>power characteristic</w:t>
      </w:r>
      <w:r w:rsidR="00D57820">
        <w:rPr>
          <w:bCs/>
        </w:rPr>
        <w:t xml:space="preserve"> that is the real legacy of the Harley-Davidson Big Twin</w:t>
      </w:r>
      <w:r w:rsidRPr="00F22BFD">
        <w:rPr>
          <w:bCs/>
        </w:rPr>
        <w:t>:</w:t>
      </w:r>
      <w:r w:rsidR="00D57820">
        <w:rPr>
          <w:bCs/>
        </w:rPr>
        <w:t xml:space="preserve"> </w:t>
      </w:r>
      <w:r w:rsidRPr="00F22BFD">
        <w:rPr>
          <w:bCs/>
        </w:rPr>
        <w:t xml:space="preserve">strong low-end torque with </w:t>
      </w:r>
      <w:r w:rsidR="00D57820">
        <w:rPr>
          <w:bCs/>
        </w:rPr>
        <w:t xml:space="preserve">a </w:t>
      </w:r>
      <w:r w:rsidRPr="00F22BFD">
        <w:rPr>
          <w:bCs/>
        </w:rPr>
        <w:t xml:space="preserve">broad, flat </w:t>
      </w:r>
      <w:r w:rsidR="00D57820">
        <w:rPr>
          <w:bCs/>
        </w:rPr>
        <w:t xml:space="preserve">power </w:t>
      </w:r>
      <w:r w:rsidRPr="00F22BFD">
        <w:rPr>
          <w:bCs/>
        </w:rPr>
        <w:t>curve through the mid-range</w:t>
      </w:r>
      <w:r w:rsidR="00D57820">
        <w:rPr>
          <w:bCs/>
        </w:rPr>
        <w:t xml:space="preserve"> that’s ideal for the Touring motorcycle rider.”</w:t>
      </w:r>
    </w:p>
    <w:p w14:paraId="19EF1863" w14:textId="77777777" w:rsidR="00F22BFD" w:rsidRDefault="00F22BFD" w:rsidP="001D37E5">
      <w:pPr>
        <w:widowControl w:val="0"/>
        <w:tabs>
          <w:tab w:val="left" w:pos="180"/>
          <w:tab w:val="left" w:pos="360"/>
          <w:tab w:val="left" w:pos="720"/>
        </w:tabs>
        <w:autoSpaceDE w:val="0"/>
        <w:autoSpaceDN w:val="0"/>
        <w:adjustRightInd w:val="0"/>
        <w:spacing w:line="276" w:lineRule="auto"/>
        <w:rPr>
          <w:bCs/>
        </w:rPr>
      </w:pPr>
    </w:p>
    <w:p w14:paraId="496D2299" w14:textId="3F77690D" w:rsidR="00B71EFE" w:rsidRPr="00B71EFE" w:rsidRDefault="00B71EFE" w:rsidP="001D37E5">
      <w:pPr>
        <w:widowControl w:val="0"/>
        <w:tabs>
          <w:tab w:val="left" w:pos="180"/>
          <w:tab w:val="left" w:pos="360"/>
          <w:tab w:val="left" w:pos="720"/>
        </w:tabs>
        <w:autoSpaceDE w:val="0"/>
        <w:autoSpaceDN w:val="0"/>
        <w:adjustRightInd w:val="0"/>
        <w:spacing w:line="276" w:lineRule="auto"/>
        <w:rPr>
          <w:b/>
          <w:bCs/>
        </w:rPr>
      </w:pPr>
      <w:r w:rsidRPr="00B71EFE">
        <w:rPr>
          <w:b/>
          <w:bCs/>
        </w:rPr>
        <w:t>Quicker Acceleration</w:t>
      </w:r>
    </w:p>
    <w:p w14:paraId="752AFD54" w14:textId="36E6534C" w:rsidR="00B71EFE" w:rsidRDefault="00B71EFE" w:rsidP="001D37E5">
      <w:pPr>
        <w:widowControl w:val="0"/>
        <w:tabs>
          <w:tab w:val="left" w:pos="180"/>
          <w:tab w:val="left" w:pos="360"/>
          <w:tab w:val="left" w:pos="720"/>
        </w:tabs>
        <w:autoSpaceDE w:val="0"/>
        <w:autoSpaceDN w:val="0"/>
        <w:adjustRightInd w:val="0"/>
        <w:spacing w:line="276" w:lineRule="auto"/>
        <w:rPr>
          <w:bCs/>
        </w:rPr>
      </w:pPr>
      <w:r>
        <w:rPr>
          <w:bCs/>
        </w:rPr>
        <w:t xml:space="preserve">The Milwaukee-Eight </w:t>
      </w:r>
      <w:r w:rsidR="00401ED3">
        <w:rPr>
          <w:bCs/>
        </w:rPr>
        <w:t xml:space="preserve">engine </w:t>
      </w:r>
      <w:r>
        <w:rPr>
          <w:bCs/>
        </w:rPr>
        <w:t>weighs the same as the engines it replaces, so all of its extra power contributes directly to improved acceleration performance.</w:t>
      </w:r>
    </w:p>
    <w:p w14:paraId="7173C229" w14:textId="6A3552DE" w:rsidR="00075916" w:rsidRDefault="00FC1D80" w:rsidP="00075916">
      <w:pPr>
        <w:pStyle w:val="ListParagraph"/>
        <w:widowControl w:val="0"/>
        <w:numPr>
          <w:ilvl w:val="0"/>
          <w:numId w:val="29"/>
        </w:numPr>
        <w:tabs>
          <w:tab w:val="left" w:pos="180"/>
          <w:tab w:val="left" w:pos="360"/>
          <w:tab w:val="left" w:pos="720"/>
        </w:tabs>
        <w:autoSpaceDE w:val="0"/>
        <w:autoSpaceDN w:val="0"/>
        <w:adjustRightInd w:val="0"/>
        <w:spacing w:line="276" w:lineRule="auto"/>
        <w:rPr>
          <w:bCs/>
        </w:rPr>
      </w:pPr>
      <w:r w:rsidRPr="00FC1D80">
        <w:rPr>
          <w:bCs/>
        </w:rPr>
        <w:t>The Milwaukee-Eight 107 accelerates 11 percent quicker</w:t>
      </w:r>
      <w:r w:rsidR="00FE62E6">
        <w:rPr>
          <w:bCs/>
        </w:rPr>
        <w:t xml:space="preserve"> </w:t>
      </w:r>
      <w:r w:rsidR="00FE62E6" w:rsidRPr="00FC1D80">
        <w:rPr>
          <w:bCs/>
        </w:rPr>
        <w:t>0-60 mph</w:t>
      </w:r>
      <w:r w:rsidR="00FE62E6">
        <w:rPr>
          <w:bCs/>
        </w:rPr>
        <w:t>, equal to a two to three bike length improvement,</w:t>
      </w:r>
      <w:r w:rsidRPr="00FC1D80">
        <w:rPr>
          <w:bCs/>
        </w:rPr>
        <w:t xml:space="preserve"> and 11 percent quicker</w:t>
      </w:r>
      <w:r w:rsidR="00FE62E6">
        <w:rPr>
          <w:bCs/>
        </w:rPr>
        <w:t xml:space="preserve"> from </w:t>
      </w:r>
      <w:r w:rsidRPr="00FC1D80">
        <w:rPr>
          <w:bCs/>
        </w:rPr>
        <w:t>60-80 mph in top gear</w:t>
      </w:r>
      <w:r w:rsidR="00FE62E6">
        <w:rPr>
          <w:bCs/>
        </w:rPr>
        <w:t>,</w:t>
      </w:r>
      <w:r w:rsidRPr="00FC1D80">
        <w:rPr>
          <w:bCs/>
        </w:rPr>
        <w:t xml:space="preserve"> </w:t>
      </w:r>
      <w:r w:rsidR="00FE62E6">
        <w:rPr>
          <w:bCs/>
        </w:rPr>
        <w:t>equal to a one to two bike length improvement,</w:t>
      </w:r>
      <w:r w:rsidR="00FE62E6" w:rsidRPr="00FC1D80">
        <w:rPr>
          <w:bCs/>
        </w:rPr>
        <w:t xml:space="preserve"> </w:t>
      </w:r>
      <w:r w:rsidR="00FE62E6">
        <w:rPr>
          <w:bCs/>
        </w:rPr>
        <w:t>compared to</w:t>
      </w:r>
      <w:r w:rsidR="00FE62E6" w:rsidRPr="00FC1D80">
        <w:rPr>
          <w:bCs/>
        </w:rPr>
        <w:t xml:space="preserve"> </w:t>
      </w:r>
      <w:r w:rsidRPr="00FC1D80">
        <w:rPr>
          <w:bCs/>
        </w:rPr>
        <w:t>the Twin Cam High Output 103.</w:t>
      </w:r>
    </w:p>
    <w:p w14:paraId="2FA36CAE" w14:textId="1BDC86B3" w:rsidR="00FC1D80" w:rsidRPr="00075916" w:rsidRDefault="00FC1D80" w:rsidP="00075916">
      <w:pPr>
        <w:pStyle w:val="ListParagraph"/>
        <w:widowControl w:val="0"/>
        <w:numPr>
          <w:ilvl w:val="0"/>
          <w:numId w:val="29"/>
        </w:numPr>
        <w:tabs>
          <w:tab w:val="left" w:pos="180"/>
          <w:tab w:val="left" w:pos="360"/>
          <w:tab w:val="left" w:pos="720"/>
        </w:tabs>
        <w:autoSpaceDE w:val="0"/>
        <w:autoSpaceDN w:val="0"/>
        <w:adjustRightInd w:val="0"/>
        <w:spacing w:line="276" w:lineRule="auto"/>
        <w:rPr>
          <w:bCs/>
        </w:rPr>
      </w:pPr>
      <w:r w:rsidRPr="00075916">
        <w:rPr>
          <w:bCs/>
        </w:rPr>
        <w:t>The Milwaukee-Eight 114 accelerates 8 percent quicker 0-60 and 12 percent quicker 60-80 than the Twin Cam 110</w:t>
      </w:r>
      <w:r w:rsidR="00401ED3">
        <w:rPr>
          <w:bCs/>
        </w:rPr>
        <w:t>™</w:t>
      </w:r>
      <w:r w:rsidRPr="00075916">
        <w:rPr>
          <w:bCs/>
        </w:rPr>
        <w:t>.</w:t>
      </w:r>
    </w:p>
    <w:p w14:paraId="5EB6A7D1" w14:textId="77777777" w:rsidR="00FC41D0" w:rsidRDefault="00FC41D0" w:rsidP="001D37E5">
      <w:pPr>
        <w:widowControl w:val="0"/>
        <w:tabs>
          <w:tab w:val="left" w:pos="180"/>
          <w:tab w:val="left" w:pos="360"/>
          <w:tab w:val="left" w:pos="720"/>
        </w:tabs>
        <w:autoSpaceDE w:val="0"/>
        <w:autoSpaceDN w:val="0"/>
        <w:adjustRightInd w:val="0"/>
        <w:spacing w:line="276" w:lineRule="auto"/>
        <w:rPr>
          <w:bCs/>
        </w:rPr>
      </w:pPr>
    </w:p>
    <w:p w14:paraId="5EC1F9DF" w14:textId="77777777" w:rsidR="00ED04BF" w:rsidRPr="006C4DB1" w:rsidRDefault="00ED04BF" w:rsidP="001D37E5">
      <w:pPr>
        <w:widowControl w:val="0"/>
        <w:tabs>
          <w:tab w:val="left" w:pos="180"/>
          <w:tab w:val="left" w:pos="360"/>
          <w:tab w:val="left" w:pos="720"/>
        </w:tabs>
        <w:autoSpaceDE w:val="0"/>
        <w:autoSpaceDN w:val="0"/>
        <w:adjustRightInd w:val="0"/>
        <w:spacing w:line="276" w:lineRule="auto"/>
        <w:rPr>
          <w:b/>
          <w:bCs/>
        </w:rPr>
      </w:pPr>
      <w:r w:rsidRPr="006C4DB1">
        <w:rPr>
          <w:b/>
          <w:bCs/>
        </w:rPr>
        <w:t>Heat Management</w:t>
      </w:r>
    </w:p>
    <w:p w14:paraId="249A44BD" w14:textId="26529C84" w:rsidR="00025CE0" w:rsidRDefault="006C4DB1" w:rsidP="001D37E5">
      <w:pPr>
        <w:widowControl w:val="0"/>
        <w:tabs>
          <w:tab w:val="left" w:pos="180"/>
          <w:tab w:val="left" w:pos="360"/>
          <w:tab w:val="left" w:pos="720"/>
        </w:tabs>
        <w:autoSpaceDE w:val="0"/>
        <w:autoSpaceDN w:val="0"/>
        <w:adjustRightInd w:val="0"/>
        <w:spacing w:line="276" w:lineRule="auto"/>
        <w:rPr>
          <w:bCs/>
        </w:rPr>
      </w:pPr>
      <w:r>
        <w:rPr>
          <w:bCs/>
        </w:rPr>
        <w:t xml:space="preserve">The </w:t>
      </w:r>
      <w:r w:rsidR="00483CD2">
        <w:rPr>
          <w:bCs/>
        </w:rPr>
        <w:t>Milwaukee</w:t>
      </w:r>
      <w:r>
        <w:rPr>
          <w:bCs/>
        </w:rPr>
        <w:t xml:space="preserve">-Eight </w:t>
      </w:r>
      <w:r w:rsidR="00401ED3">
        <w:rPr>
          <w:bCs/>
        </w:rPr>
        <w:t xml:space="preserve">engine </w:t>
      </w:r>
      <w:r>
        <w:rPr>
          <w:bCs/>
        </w:rPr>
        <w:t>offers</w:t>
      </w:r>
      <w:r w:rsidR="00025CE0" w:rsidRPr="00025CE0">
        <w:rPr>
          <w:bCs/>
        </w:rPr>
        <w:t xml:space="preserve"> improved rider and passenger </w:t>
      </w:r>
      <w:r w:rsidR="00C777A5">
        <w:rPr>
          <w:bCs/>
        </w:rPr>
        <w:t xml:space="preserve">thermal </w:t>
      </w:r>
      <w:r w:rsidR="00025CE0" w:rsidRPr="00025CE0">
        <w:rPr>
          <w:bCs/>
        </w:rPr>
        <w:t xml:space="preserve">comfort </w:t>
      </w:r>
      <w:r>
        <w:rPr>
          <w:bCs/>
        </w:rPr>
        <w:t>due to</w:t>
      </w:r>
      <w:r w:rsidR="00025CE0" w:rsidRPr="00025CE0">
        <w:rPr>
          <w:bCs/>
        </w:rPr>
        <w:t xml:space="preserve"> reduced heat absorption, increased heat rejectio</w:t>
      </w:r>
      <w:r>
        <w:rPr>
          <w:bCs/>
        </w:rPr>
        <w:t xml:space="preserve">n and </w:t>
      </w:r>
      <w:r w:rsidR="006759B6">
        <w:rPr>
          <w:bCs/>
        </w:rPr>
        <w:t xml:space="preserve">a </w:t>
      </w:r>
      <w:r>
        <w:rPr>
          <w:bCs/>
        </w:rPr>
        <w:t>redesigned exhaust system. Each</w:t>
      </w:r>
      <w:r w:rsidRPr="006C4DB1">
        <w:rPr>
          <w:bCs/>
        </w:rPr>
        <w:t xml:space="preserve"> Milwaukee-Eight engine </w:t>
      </w:r>
      <w:r>
        <w:rPr>
          <w:bCs/>
        </w:rPr>
        <w:t>features</w:t>
      </w:r>
      <w:r w:rsidRPr="006C4DB1">
        <w:rPr>
          <w:bCs/>
        </w:rPr>
        <w:t xml:space="preserve"> a precision cooling strategy based on the specific demands of the motorcycle model</w:t>
      </w:r>
      <w:r>
        <w:rPr>
          <w:bCs/>
        </w:rPr>
        <w:t>, using a targeted flow of either oil or liquid coolant around the hottest areas of the cylinder heads. A new knock sensor for each cylinder enable</w:t>
      </w:r>
      <w:r w:rsidR="006759B6">
        <w:rPr>
          <w:bCs/>
        </w:rPr>
        <w:t>s</w:t>
      </w:r>
      <w:r>
        <w:rPr>
          <w:bCs/>
        </w:rPr>
        <w:t xml:space="preserve"> more-pr</w:t>
      </w:r>
      <w:r w:rsidR="00A27F55">
        <w:rPr>
          <w:bCs/>
        </w:rPr>
        <w:t>e</w:t>
      </w:r>
      <w:r>
        <w:rPr>
          <w:bCs/>
        </w:rPr>
        <w:t xml:space="preserve">cise timing control. The rear exhaust pipe is re-positioned and the exhaust </w:t>
      </w:r>
      <w:r w:rsidR="00483CD2">
        <w:rPr>
          <w:bCs/>
        </w:rPr>
        <w:t>catalyst</w:t>
      </w:r>
      <w:r>
        <w:rPr>
          <w:bCs/>
        </w:rPr>
        <w:t xml:space="preserve"> is relocated to move heat away from the passenger. Idle speed is lowered</w:t>
      </w:r>
      <w:r w:rsidR="00A27F55">
        <w:rPr>
          <w:bCs/>
        </w:rPr>
        <w:t xml:space="preserve"> from 1</w:t>
      </w:r>
      <w:r w:rsidR="0066561F">
        <w:rPr>
          <w:bCs/>
        </w:rPr>
        <w:t>,</w:t>
      </w:r>
      <w:r w:rsidR="00A27F55">
        <w:rPr>
          <w:bCs/>
        </w:rPr>
        <w:t>000 rpm to 850 rpm.</w:t>
      </w:r>
    </w:p>
    <w:p w14:paraId="4F363813" w14:textId="77777777" w:rsidR="00ED04BF" w:rsidRPr="00025CE0" w:rsidRDefault="00ED04BF" w:rsidP="001D37E5">
      <w:pPr>
        <w:widowControl w:val="0"/>
        <w:tabs>
          <w:tab w:val="left" w:pos="180"/>
          <w:tab w:val="left" w:pos="360"/>
          <w:tab w:val="left" w:pos="720"/>
        </w:tabs>
        <w:autoSpaceDE w:val="0"/>
        <w:autoSpaceDN w:val="0"/>
        <w:adjustRightInd w:val="0"/>
        <w:spacing w:line="276" w:lineRule="auto"/>
        <w:rPr>
          <w:bCs/>
        </w:rPr>
      </w:pPr>
    </w:p>
    <w:p w14:paraId="1B58FD0E" w14:textId="0D3D8ACA" w:rsidR="00A27F55" w:rsidRPr="00A27F55" w:rsidRDefault="00A27F55" w:rsidP="001D37E5">
      <w:pPr>
        <w:widowControl w:val="0"/>
        <w:tabs>
          <w:tab w:val="left" w:pos="180"/>
          <w:tab w:val="left" w:pos="360"/>
          <w:tab w:val="left" w:pos="720"/>
        </w:tabs>
        <w:autoSpaceDE w:val="0"/>
        <w:autoSpaceDN w:val="0"/>
        <w:adjustRightInd w:val="0"/>
        <w:spacing w:line="276" w:lineRule="auto"/>
        <w:rPr>
          <w:b/>
          <w:bCs/>
        </w:rPr>
      </w:pPr>
      <w:r w:rsidRPr="00A27F55">
        <w:rPr>
          <w:b/>
          <w:bCs/>
        </w:rPr>
        <w:t>Improved Fit</w:t>
      </w:r>
    </w:p>
    <w:p w14:paraId="4D4BDCE7" w14:textId="4C176BE6" w:rsidR="00025CE0" w:rsidRDefault="00A27F55" w:rsidP="001D37E5">
      <w:pPr>
        <w:widowControl w:val="0"/>
        <w:tabs>
          <w:tab w:val="left" w:pos="180"/>
          <w:tab w:val="left" w:pos="360"/>
          <w:tab w:val="left" w:pos="720"/>
        </w:tabs>
        <w:autoSpaceDE w:val="0"/>
        <w:autoSpaceDN w:val="0"/>
        <w:adjustRightInd w:val="0"/>
        <w:spacing w:line="276" w:lineRule="auto"/>
        <w:rPr>
          <w:bCs/>
        </w:rPr>
      </w:pPr>
      <w:r>
        <w:rPr>
          <w:bCs/>
        </w:rPr>
        <w:t xml:space="preserve">A new, slimmer </w:t>
      </w:r>
      <w:r w:rsidR="00025CE0" w:rsidRPr="00025CE0">
        <w:rPr>
          <w:bCs/>
        </w:rPr>
        <w:t>primary</w:t>
      </w:r>
      <w:r>
        <w:rPr>
          <w:bCs/>
        </w:rPr>
        <w:t xml:space="preserve"> drive cover</w:t>
      </w:r>
      <w:r w:rsidR="00025CE0" w:rsidRPr="00025CE0">
        <w:rPr>
          <w:bCs/>
        </w:rPr>
        <w:t xml:space="preserve"> and </w:t>
      </w:r>
      <w:r>
        <w:rPr>
          <w:bCs/>
        </w:rPr>
        <w:t>the low-profile shape of the air cleaner cover prov</w:t>
      </w:r>
      <w:r w:rsidR="006759B6">
        <w:rPr>
          <w:bCs/>
        </w:rPr>
        <w:t>ide</w:t>
      </w:r>
      <w:r>
        <w:rPr>
          <w:bCs/>
        </w:rPr>
        <w:t xml:space="preserve"> improved rider legroom around the engine and an easier reach to the ground for many riders.</w:t>
      </w:r>
      <w:r w:rsidR="00CE1D62">
        <w:rPr>
          <w:bCs/>
        </w:rPr>
        <w:t xml:space="preserve"> </w:t>
      </w:r>
      <w:r w:rsidR="00CE1D62" w:rsidRPr="00CE1D62">
        <w:rPr>
          <w:bCs/>
        </w:rPr>
        <w:t xml:space="preserve">All Milwaukee-Eight </w:t>
      </w:r>
      <w:r w:rsidR="00401ED3">
        <w:rPr>
          <w:bCs/>
        </w:rPr>
        <w:t xml:space="preserve">powered </w:t>
      </w:r>
      <w:r w:rsidR="00CE1D62" w:rsidRPr="00CE1D62">
        <w:rPr>
          <w:bCs/>
        </w:rPr>
        <w:t xml:space="preserve">models are fitted with an Assist and Slip Clutch with </w:t>
      </w:r>
      <w:r w:rsidR="0066561F">
        <w:rPr>
          <w:bCs/>
        </w:rPr>
        <w:t xml:space="preserve">improved </w:t>
      </w:r>
      <w:r w:rsidR="00CE1D62" w:rsidRPr="00CE1D62">
        <w:rPr>
          <w:bCs/>
        </w:rPr>
        <w:t>hydraulic actuation that reduces clut</w:t>
      </w:r>
      <w:r w:rsidR="00CE1D62">
        <w:rPr>
          <w:bCs/>
        </w:rPr>
        <w:t>ch lever effort by 7 percent.</w:t>
      </w:r>
    </w:p>
    <w:p w14:paraId="55F72EF4" w14:textId="77777777" w:rsidR="00A27F55" w:rsidRPr="00025CE0" w:rsidRDefault="00A27F55" w:rsidP="001D37E5">
      <w:pPr>
        <w:widowControl w:val="0"/>
        <w:tabs>
          <w:tab w:val="left" w:pos="180"/>
          <w:tab w:val="left" w:pos="360"/>
          <w:tab w:val="left" w:pos="720"/>
        </w:tabs>
        <w:autoSpaceDE w:val="0"/>
        <w:autoSpaceDN w:val="0"/>
        <w:adjustRightInd w:val="0"/>
        <w:spacing w:line="276" w:lineRule="auto"/>
        <w:rPr>
          <w:bCs/>
        </w:rPr>
      </w:pPr>
    </w:p>
    <w:p w14:paraId="23055BC2" w14:textId="77777777" w:rsidR="00A27F55" w:rsidRPr="009A44F1" w:rsidRDefault="00A27F55" w:rsidP="001D37E5">
      <w:pPr>
        <w:widowControl w:val="0"/>
        <w:tabs>
          <w:tab w:val="left" w:pos="180"/>
          <w:tab w:val="left" w:pos="360"/>
          <w:tab w:val="left" w:pos="720"/>
        </w:tabs>
        <w:autoSpaceDE w:val="0"/>
        <w:autoSpaceDN w:val="0"/>
        <w:adjustRightInd w:val="0"/>
        <w:spacing w:line="276" w:lineRule="auto"/>
        <w:rPr>
          <w:b/>
          <w:bCs/>
        </w:rPr>
      </w:pPr>
      <w:r w:rsidRPr="009A44F1">
        <w:rPr>
          <w:b/>
          <w:bCs/>
        </w:rPr>
        <w:t>Reduced Vibration</w:t>
      </w:r>
    </w:p>
    <w:p w14:paraId="72666660" w14:textId="3F3D7748" w:rsidR="00025CE0" w:rsidRDefault="00A27F55" w:rsidP="009A44F1">
      <w:pPr>
        <w:widowControl w:val="0"/>
        <w:tabs>
          <w:tab w:val="left" w:pos="180"/>
          <w:tab w:val="left" w:pos="360"/>
          <w:tab w:val="left" w:pos="720"/>
        </w:tabs>
        <w:autoSpaceDE w:val="0"/>
        <w:autoSpaceDN w:val="0"/>
        <w:adjustRightInd w:val="0"/>
        <w:spacing w:line="276" w:lineRule="auto"/>
        <w:rPr>
          <w:bCs/>
        </w:rPr>
      </w:pPr>
      <w:r>
        <w:rPr>
          <w:bCs/>
        </w:rPr>
        <w:t>The</w:t>
      </w:r>
      <w:r w:rsidR="009A44F1">
        <w:rPr>
          <w:bCs/>
        </w:rPr>
        <w:t xml:space="preserve"> rubber-mounted Milwaukee-Eight </w:t>
      </w:r>
      <w:r w:rsidR="006759B6">
        <w:rPr>
          <w:bCs/>
        </w:rPr>
        <w:t xml:space="preserve">engine </w:t>
      </w:r>
      <w:r w:rsidR="009A44F1">
        <w:rPr>
          <w:bCs/>
        </w:rPr>
        <w:t xml:space="preserve">features a </w:t>
      </w:r>
      <w:r w:rsidR="00025CE0" w:rsidRPr="00025CE0">
        <w:rPr>
          <w:bCs/>
        </w:rPr>
        <w:t>single</w:t>
      </w:r>
      <w:r w:rsidR="009A44F1">
        <w:rPr>
          <w:bCs/>
        </w:rPr>
        <w:t xml:space="preserve"> internal</w:t>
      </w:r>
      <w:r w:rsidR="00025CE0" w:rsidRPr="00025CE0">
        <w:rPr>
          <w:bCs/>
        </w:rPr>
        <w:t xml:space="preserve"> counter balancer </w:t>
      </w:r>
      <w:r w:rsidR="009A44F1">
        <w:rPr>
          <w:bCs/>
        </w:rPr>
        <w:t xml:space="preserve">that </w:t>
      </w:r>
      <w:r w:rsidR="009A44F1" w:rsidRPr="009A44F1">
        <w:rPr>
          <w:bCs/>
        </w:rPr>
        <w:t>cancel</w:t>
      </w:r>
      <w:r w:rsidR="009A44F1">
        <w:rPr>
          <w:bCs/>
        </w:rPr>
        <w:t>s</w:t>
      </w:r>
      <w:r w:rsidR="009A44F1" w:rsidRPr="009A44F1">
        <w:rPr>
          <w:bCs/>
        </w:rPr>
        <w:t xml:space="preserve"> 75</w:t>
      </w:r>
      <w:r w:rsidR="009A44F1">
        <w:rPr>
          <w:bCs/>
        </w:rPr>
        <w:t xml:space="preserve"> percent</w:t>
      </w:r>
      <w:r w:rsidR="009A44F1" w:rsidRPr="009A44F1">
        <w:rPr>
          <w:bCs/>
        </w:rPr>
        <w:t xml:space="preserve"> of primary vibrati</w:t>
      </w:r>
      <w:r w:rsidR="006759B6">
        <w:rPr>
          <w:bCs/>
        </w:rPr>
        <w:t>on at idle for a more-</w:t>
      </w:r>
      <w:r w:rsidR="009A44F1" w:rsidRPr="009A44F1">
        <w:rPr>
          <w:bCs/>
        </w:rPr>
        <w:t>refined feel and more</w:t>
      </w:r>
      <w:r w:rsidR="006759B6">
        <w:rPr>
          <w:bCs/>
        </w:rPr>
        <w:t>-</w:t>
      </w:r>
      <w:r w:rsidR="009A44F1" w:rsidRPr="009A44F1">
        <w:rPr>
          <w:bCs/>
        </w:rPr>
        <w:t xml:space="preserve">comfortable </w:t>
      </w:r>
      <w:r w:rsidR="009A44F1" w:rsidRPr="009A44F1">
        <w:rPr>
          <w:bCs/>
        </w:rPr>
        <w:lastRenderedPageBreak/>
        <w:t>experience for rider and passengers</w:t>
      </w:r>
      <w:r w:rsidR="001B196C">
        <w:rPr>
          <w:bCs/>
        </w:rPr>
        <w:t xml:space="preserve"> while</w:t>
      </w:r>
      <w:r w:rsidR="009A44F1">
        <w:rPr>
          <w:bCs/>
        </w:rPr>
        <w:t xml:space="preserve"> retain</w:t>
      </w:r>
      <w:r w:rsidR="001B196C">
        <w:rPr>
          <w:bCs/>
        </w:rPr>
        <w:t>ing</w:t>
      </w:r>
      <w:r w:rsidR="009A44F1">
        <w:rPr>
          <w:bCs/>
        </w:rPr>
        <w:t xml:space="preserve"> the classic character</w:t>
      </w:r>
      <w:r w:rsidR="009A44F1" w:rsidRPr="009A44F1">
        <w:rPr>
          <w:bCs/>
        </w:rPr>
        <w:t xml:space="preserve"> of Harley</w:t>
      </w:r>
      <w:r w:rsidR="00401ED3">
        <w:rPr>
          <w:bCs/>
        </w:rPr>
        <w:t>®</w:t>
      </w:r>
      <w:r w:rsidR="009A44F1" w:rsidRPr="009A44F1">
        <w:rPr>
          <w:bCs/>
        </w:rPr>
        <w:t xml:space="preserve"> V-Twin </w:t>
      </w:r>
      <w:r w:rsidR="00C777A5">
        <w:rPr>
          <w:bCs/>
        </w:rPr>
        <w:t>engines</w:t>
      </w:r>
      <w:r w:rsidR="009A44F1">
        <w:rPr>
          <w:bCs/>
        </w:rPr>
        <w:t>.</w:t>
      </w:r>
    </w:p>
    <w:p w14:paraId="74412408" w14:textId="77777777" w:rsidR="009A44F1" w:rsidRPr="00025CE0" w:rsidRDefault="009A44F1" w:rsidP="009A44F1">
      <w:pPr>
        <w:widowControl w:val="0"/>
        <w:tabs>
          <w:tab w:val="left" w:pos="180"/>
          <w:tab w:val="left" w:pos="360"/>
          <w:tab w:val="left" w:pos="720"/>
        </w:tabs>
        <w:autoSpaceDE w:val="0"/>
        <w:autoSpaceDN w:val="0"/>
        <w:adjustRightInd w:val="0"/>
        <w:spacing w:line="276" w:lineRule="auto"/>
        <w:rPr>
          <w:bCs/>
        </w:rPr>
      </w:pPr>
    </w:p>
    <w:p w14:paraId="26E6126D" w14:textId="77777777" w:rsidR="000E33E2" w:rsidRPr="00F22BFD" w:rsidRDefault="000E33E2" w:rsidP="001D37E5">
      <w:pPr>
        <w:widowControl w:val="0"/>
        <w:tabs>
          <w:tab w:val="left" w:pos="180"/>
          <w:tab w:val="left" w:pos="360"/>
          <w:tab w:val="left" w:pos="720"/>
        </w:tabs>
        <w:autoSpaceDE w:val="0"/>
        <w:autoSpaceDN w:val="0"/>
        <w:adjustRightInd w:val="0"/>
        <w:spacing w:line="276" w:lineRule="auto"/>
        <w:rPr>
          <w:b/>
          <w:bCs/>
        </w:rPr>
      </w:pPr>
      <w:r w:rsidRPr="00F22BFD">
        <w:rPr>
          <w:b/>
          <w:bCs/>
        </w:rPr>
        <w:t>Richer Exhaust Note</w:t>
      </w:r>
    </w:p>
    <w:p w14:paraId="5D72769F" w14:textId="3123F534" w:rsidR="00025CE0" w:rsidRDefault="000A7988" w:rsidP="001D37E5">
      <w:pPr>
        <w:widowControl w:val="0"/>
        <w:tabs>
          <w:tab w:val="left" w:pos="180"/>
          <w:tab w:val="left" w:pos="360"/>
          <w:tab w:val="left" w:pos="720"/>
        </w:tabs>
        <w:autoSpaceDE w:val="0"/>
        <w:autoSpaceDN w:val="0"/>
        <w:adjustRightInd w:val="0"/>
        <w:spacing w:line="276" w:lineRule="auto"/>
        <w:rPr>
          <w:bCs/>
        </w:rPr>
      </w:pPr>
      <w:r>
        <w:rPr>
          <w:bCs/>
        </w:rPr>
        <w:t>L</w:t>
      </w:r>
      <w:r w:rsidR="00F22BFD">
        <w:rPr>
          <w:bCs/>
        </w:rPr>
        <w:t>ighter valves, a single camshaft, optimized cover designs and improved driveline components</w:t>
      </w:r>
      <w:r>
        <w:rPr>
          <w:bCs/>
        </w:rPr>
        <w:t xml:space="preserve"> eliminate mechanical powertrain noise</w:t>
      </w:r>
      <w:r w:rsidR="00F22BFD">
        <w:rPr>
          <w:bCs/>
        </w:rPr>
        <w:t xml:space="preserve">. </w:t>
      </w:r>
      <w:r>
        <w:rPr>
          <w:bCs/>
        </w:rPr>
        <w:t xml:space="preserve">The engine intake and air cleaner are designed to </w:t>
      </w:r>
      <w:r w:rsidR="0066561F">
        <w:rPr>
          <w:bCs/>
        </w:rPr>
        <w:t xml:space="preserve">reduce </w:t>
      </w:r>
      <w:r>
        <w:rPr>
          <w:bCs/>
        </w:rPr>
        <w:t xml:space="preserve">intake sound while ensuring maximum air flow. </w:t>
      </w:r>
      <w:r w:rsidR="00F22BFD">
        <w:rPr>
          <w:bCs/>
        </w:rPr>
        <w:t>As a result, the new Milwaukee-Eight</w:t>
      </w:r>
      <w:r w:rsidR="00401ED3">
        <w:rPr>
          <w:bCs/>
        </w:rPr>
        <w:t xml:space="preserve"> engine</w:t>
      </w:r>
      <w:r w:rsidR="005F6C43">
        <w:rPr>
          <w:bCs/>
        </w:rPr>
        <w:t xml:space="preserve"> is mechanically quieter, enabling a richer exhaust tone, and</w:t>
      </w:r>
      <w:r w:rsidR="00F22BFD">
        <w:rPr>
          <w:bCs/>
        </w:rPr>
        <w:t xml:space="preserve"> meet</w:t>
      </w:r>
      <w:r w:rsidR="005F6C43">
        <w:rPr>
          <w:bCs/>
        </w:rPr>
        <w:t>s</w:t>
      </w:r>
      <w:r w:rsidR="00F22BFD">
        <w:rPr>
          <w:bCs/>
        </w:rPr>
        <w:t xml:space="preserve"> </w:t>
      </w:r>
      <w:r w:rsidR="00FE62E6">
        <w:rPr>
          <w:bCs/>
        </w:rPr>
        <w:t xml:space="preserve">all </w:t>
      </w:r>
      <w:r w:rsidR="00F22BFD">
        <w:rPr>
          <w:bCs/>
        </w:rPr>
        <w:t xml:space="preserve">global noise </w:t>
      </w:r>
      <w:r w:rsidR="005F6C43">
        <w:rPr>
          <w:bCs/>
        </w:rPr>
        <w:t xml:space="preserve">and </w:t>
      </w:r>
      <w:r w:rsidR="00F22BFD">
        <w:rPr>
          <w:bCs/>
        </w:rPr>
        <w:t xml:space="preserve">emissions standards while allowing the </w:t>
      </w:r>
      <w:r w:rsidR="00C777A5">
        <w:rPr>
          <w:bCs/>
        </w:rPr>
        <w:t>unmistakable</w:t>
      </w:r>
      <w:r w:rsidR="00F22BFD">
        <w:rPr>
          <w:bCs/>
        </w:rPr>
        <w:t xml:space="preserve"> rumble of its exhaust note to </w:t>
      </w:r>
      <w:r w:rsidR="00C777A5">
        <w:rPr>
          <w:bCs/>
        </w:rPr>
        <w:t>resonate</w:t>
      </w:r>
      <w:r w:rsidR="00F22BFD">
        <w:rPr>
          <w:bCs/>
        </w:rPr>
        <w:t>.</w:t>
      </w:r>
    </w:p>
    <w:p w14:paraId="17BCA190" w14:textId="77777777" w:rsidR="000E33E2" w:rsidRPr="00025CE0" w:rsidRDefault="000E33E2" w:rsidP="001D37E5">
      <w:pPr>
        <w:widowControl w:val="0"/>
        <w:tabs>
          <w:tab w:val="left" w:pos="180"/>
          <w:tab w:val="left" w:pos="360"/>
          <w:tab w:val="left" w:pos="720"/>
        </w:tabs>
        <w:autoSpaceDE w:val="0"/>
        <w:autoSpaceDN w:val="0"/>
        <w:adjustRightInd w:val="0"/>
        <w:spacing w:line="276" w:lineRule="auto"/>
        <w:rPr>
          <w:bCs/>
        </w:rPr>
      </w:pPr>
    </w:p>
    <w:p w14:paraId="2D9A8D5D" w14:textId="77777777" w:rsidR="007F4482" w:rsidRPr="007F4482" w:rsidRDefault="007F4482" w:rsidP="001D37E5">
      <w:pPr>
        <w:widowControl w:val="0"/>
        <w:tabs>
          <w:tab w:val="left" w:pos="180"/>
          <w:tab w:val="left" w:pos="360"/>
          <w:tab w:val="left" w:pos="720"/>
        </w:tabs>
        <w:autoSpaceDE w:val="0"/>
        <w:autoSpaceDN w:val="0"/>
        <w:adjustRightInd w:val="0"/>
        <w:spacing w:line="276" w:lineRule="auto"/>
        <w:rPr>
          <w:b/>
          <w:bCs/>
        </w:rPr>
      </w:pPr>
      <w:r w:rsidRPr="007F4482">
        <w:rPr>
          <w:b/>
          <w:bCs/>
        </w:rPr>
        <w:t>Improved Charging</w:t>
      </w:r>
    </w:p>
    <w:p w14:paraId="5474955B" w14:textId="42ABF5C1" w:rsidR="00025CE0" w:rsidRDefault="007F4482" w:rsidP="001D37E5">
      <w:pPr>
        <w:widowControl w:val="0"/>
        <w:tabs>
          <w:tab w:val="left" w:pos="180"/>
          <w:tab w:val="left" w:pos="360"/>
          <w:tab w:val="left" w:pos="720"/>
        </w:tabs>
        <w:autoSpaceDE w:val="0"/>
        <w:autoSpaceDN w:val="0"/>
        <w:adjustRightInd w:val="0"/>
        <w:spacing w:line="276" w:lineRule="auto"/>
        <w:rPr>
          <w:bCs/>
        </w:rPr>
      </w:pPr>
      <w:r>
        <w:rPr>
          <w:bCs/>
        </w:rPr>
        <w:t xml:space="preserve">The Milwaukee-Eight </w:t>
      </w:r>
      <w:r w:rsidR="00401ED3">
        <w:rPr>
          <w:bCs/>
        </w:rPr>
        <w:t xml:space="preserve">engine </w:t>
      </w:r>
      <w:r w:rsidRPr="007F4482">
        <w:rPr>
          <w:bCs/>
        </w:rPr>
        <w:t xml:space="preserve">charging system delivers 50 percent more </w:t>
      </w:r>
      <w:r w:rsidR="001B196C">
        <w:rPr>
          <w:bCs/>
        </w:rPr>
        <w:t>output</w:t>
      </w:r>
      <w:r w:rsidR="001B196C" w:rsidRPr="007F4482">
        <w:rPr>
          <w:bCs/>
        </w:rPr>
        <w:t xml:space="preserve"> </w:t>
      </w:r>
      <w:r w:rsidRPr="007F4482">
        <w:rPr>
          <w:bCs/>
        </w:rPr>
        <w:t xml:space="preserve">to the battery at idle </w:t>
      </w:r>
      <w:r>
        <w:rPr>
          <w:bCs/>
        </w:rPr>
        <w:t>to better support</w:t>
      </w:r>
      <w:r w:rsidRPr="007F4482">
        <w:rPr>
          <w:bCs/>
        </w:rPr>
        <w:t xml:space="preserve"> </w:t>
      </w:r>
      <w:r>
        <w:rPr>
          <w:bCs/>
        </w:rPr>
        <w:t xml:space="preserve">the power demands of </w:t>
      </w:r>
      <w:r w:rsidR="00C777A5">
        <w:rPr>
          <w:bCs/>
        </w:rPr>
        <w:t xml:space="preserve"> Touring riders, including </w:t>
      </w:r>
      <w:r w:rsidRPr="007F4482">
        <w:rPr>
          <w:bCs/>
        </w:rPr>
        <w:t xml:space="preserve">accessory lighting, performance audio, </w:t>
      </w:r>
      <w:r>
        <w:rPr>
          <w:bCs/>
        </w:rPr>
        <w:t>and heated gear</w:t>
      </w:r>
      <w:r w:rsidR="000A7988">
        <w:rPr>
          <w:bCs/>
        </w:rPr>
        <w:t xml:space="preserve"> and </w:t>
      </w:r>
      <w:r w:rsidR="00CE31A5">
        <w:rPr>
          <w:bCs/>
        </w:rPr>
        <w:t xml:space="preserve">other </w:t>
      </w:r>
      <w:r w:rsidR="000A7988">
        <w:rPr>
          <w:bCs/>
        </w:rPr>
        <w:t>accessories</w:t>
      </w:r>
      <w:r>
        <w:rPr>
          <w:bCs/>
        </w:rPr>
        <w:t>.</w:t>
      </w:r>
    </w:p>
    <w:p w14:paraId="074714F3" w14:textId="77777777" w:rsidR="00D57820" w:rsidRDefault="00D57820" w:rsidP="00D57820">
      <w:pPr>
        <w:widowControl w:val="0"/>
        <w:tabs>
          <w:tab w:val="left" w:pos="180"/>
          <w:tab w:val="left" w:pos="360"/>
          <w:tab w:val="left" w:pos="720"/>
        </w:tabs>
        <w:autoSpaceDE w:val="0"/>
        <w:autoSpaceDN w:val="0"/>
        <w:adjustRightInd w:val="0"/>
        <w:spacing w:line="276" w:lineRule="auto"/>
        <w:rPr>
          <w:b/>
        </w:rPr>
      </w:pPr>
    </w:p>
    <w:p w14:paraId="789856CE" w14:textId="77777777" w:rsidR="00D57820" w:rsidRPr="00D57820" w:rsidRDefault="00D57820" w:rsidP="00D57820">
      <w:pPr>
        <w:widowControl w:val="0"/>
        <w:tabs>
          <w:tab w:val="left" w:pos="180"/>
          <w:tab w:val="left" w:pos="360"/>
          <w:tab w:val="left" w:pos="720"/>
        </w:tabs>
        <w:autoSpaceDE w:val="0"/>
        <w:autoSpaceDN w:val="0"/>
        <w:adjustRightInd w:val="0"/>
        <w:spacing w:line="276" w:lineRule="auto"/>
        <w:rPr>
          <w:b/>
        </w:rPr>
      </w:pPr>
      <w:r w:rsidRPr="00D57820">
        <w:rPr>
          <w:b/>
        </w:rPr>
        <w:t xml:space="preserve">New </w:t>
      </w:r>
      <w:r>
        <w:rPr>
          <w:b/>
        </w:rPr>
        <w:t xml:space="preserve">Engine </w:t>
      </w:r>
      <w:r w:rsidRPr="00D57820">
        <w:rPr>
          <w:b/>
        </w:rPr>
        <w:t>Styling</w:t>
      </w:r>
    </w:p>
    <w:p w14:paraId="0E1B12AD" w14:textId="59FFBD6F" w:rsidR="00CE1D62" w:rsidRDefault="008826A6" w:rsidP="001D37E5">
      <w:pPr>
        <w:widowControl w:val="0"/>
        <w:tabs>
          <w:tab w:val="left" w:pos="180"/>
          <w:tab w:val="left" w:pos="360"/>
          <w:tab w:val="left" w:pos="720"/>
        </w:tabs>
        <w:autoSpaceDE w:val="0"/>
        <w:autoSpaceDN w:val="0"/>
        <w:adjustRightInd w:val="0"/>
        <w:spacing w:line="276" w:lineRule="auto"/>
        <w:rPr>
          <w:bCs/>
        </w:rPr>
      </w:pPr>
      <w:r>
        <w:rPr>
          <w:bCs/>
        </w:rPr>
        <w:t xml:space="preserve">The Milwaukee-Eight </w:t>
      </w:r>
      <w:r w:rsidR="00401ED3">
        <w:rPr>
          <w:bCs/>
        </w:rPr>
        <w:t xml:space="preserve">engine </w:t>
      </w:r>
      <w:r w:rsidR="00FE62E6">
        <w:rPr>
          <w:bCs/>
        </w:rPr>
        <w:t xml:space="preserve">features </w:t>
      </w:r>
      <w:r w:rsidR="00611AAC">
        <w:rPr>
          <w:bCs/>
        </w:rPr>
        <w:t>sleek, modern styling that</w:t>
      </w:r>
      <w:r w:rsidR="0096112D">
        <w:rPr>
          <w:bCs/>
        </w:rPr>
        <w:t xml:space="preserve"> </w:t>
      </w:r>
      <w:r w:rsidR="00D57820" w:rsidRPr="00D57820">
        <w:rPr>
          <w:bCs/>
        </w:rPr>
        <w:t>respect</w:t>
      </w:r>
      <w:r w:rsidR="0096112D">
        <w:rPr>
          <w:bCs/>
        </w:rPr>
        <w:t>s</w:t>
      </w:r>
      <w:r w:rsidR="00D57820" w:rsidRPr="00D57820">
        <w:rPr>
          <w:bCs/>
        </w:rPr>
        <w:t xml:space="preserve"> the heritage of previous </w:t>
      </w:r>
      <w:r>
        <w:rPr>
          <w:bCs/>
        </w:rPr>
        <w:t>Harley-Davidson</w:t>
      </w:r>
      <w:r w:rsidR="0096112D">
        <w:rPr>
          <w:bCs/>
        </w:rPr>
        <w:t xml:space="preserve"> </w:t>
      </w:r>
      <w:r w:rsidR="00D57820" w:rsidRPr="00D57820">
        <w:rPr>
          <w:bCs/>
        </w:rPr>
        <w:t>Big Twin engines.</w:t>
      </w:r>
    </w:p>
    <w:p w14:paraId="668B6CF0" w14:textId="77777777" w:rsidR="00AE1A8E" w:rsidRDefault="00AE1A8E" w:rsidP="001D37E5">
      <w:pPr>
        <w:widowControl w:val="0"/>
        <w:tabs>
          <w:tab w:val="left" w:pos="180"/>
          <w:tab w:val="left" w:pos="360"/>
          <w:tab w:val="left" w:pos="720"/>
        </w:tabs>
        <w:autoSpaceDE w:val="0"/>
        <w:autoSpaceDN w:val="0"/>
        <w:adjustRightInd w:val="0"/>
        <w:spacing w:line="276" w:lineRule="auto"/>
        <w:rPr>
          <w:bCs/>
        </w:rPr>
      </w:pPr>
    </w:p>
    <w:p w14:paraId="0CAA1B26" w14:textId="4E9092B2" w:rsidR="00AE1A8E" w:rsidRDefault="00AE1A8E" w:rsidP="001D37E5">
      <w:pPr>
        <w:widowControl w:val="0"/>
        <w:tabs>
          <w:tab w:val="left" w:pos="180"/>
          <w:tab w:val="left" w:pos="360"/>
          <w:tab w:val="left" w:pos="720"/>
        </w:tabs>
        <w:autoSpaceDE w:val="0"/>
        <w:autoSpaceDN w:val="0"/>
        <w:adjustRightInd w:val="0"/>
        <w:spacing w:line="276" w:lineRule="auto"/>
        <w:rPr>
          <w:bCs/>
        </w:rPr>
      </w:pPr>
      <w:r>
        <w:rPr>
          <w:bCs/>
        </w:rPr>
        <w:t xml:space="preserve">“The Milwaukee-Eight </w:t>
      </w:r>
      <w:r w:rsidR="00401ED3">
        <w:rPr>
          <w:bCs/>
        </w:rPr>
        <w:t xml:space="preserve">engine </w:t>
      </w:r>
      <w:r>
        <w:rPr>
          <w:bCs/>
        </w:rPr>
        <w:t>is style</w:t>
      </w:r>
      <w:r w:rsidR="0096112D">
        <w:rPr>
          <w:bCs/>
        </w:rPr>
        <w:t>d</w:t>
      </w:r>
      <w:r>
        <w:rPr>
          <w:bCs/>
        </w:rPr>
        <w:t xml:space="preserve"> to project power,” said Brad Ri</w:t>
      </w:r>
      <w:r w:rsidR="00C777A5">
        <w:rPr>
          <w:bCs/>
        </w:rPr>
        <w:t>chards, Harley-Davidson D</w:t>
      </w:r>
      <w:r>
        <w:rPr>
          <w:bCs/>
        </w:rPr>
        <w:t xml:space="preserve">irector of </w:t>
      </w:r>
      <w:r w:rsidR="00C777A5">
        <w:rPr>
          <w:bCs/>
        </w:rPr>
        <w:t>S</w:t>
      </w:r>
      <w:r>
        <w:rPr>
          <w:bCs/>
        </w:rPr>
        <w:t xml:space="preserve">tyling. “I compare it to the back of </w:t>
      </w:r>
      <w:r w:rsidR="00EE3CB0">
        <w:rPr>
          <w:bCs/>
        </w:rPr>
        <w:t>a</w:t>
      </w:r>
      <w:r>
        <w:rPr>
          <w:bCs/>
        </w:rPr>
        <w:t xml:space="preserve"> swimmer, lean in the waist </w:t>
      </w:r>
      <w:r w:rsidRPr="00AE1A8E">
        <w:rPr>
          <w:bCs/>
        </w:rPr>
        <w:t>but broad and muscular in the shoulders</w:t>
      </w:r>
      <w:r>
        <w:rPr>
          <w:bCs/>
        </w:rPr>
        <w:t>.”</w:t>
      </w:r>
    </w:p>
    <w:p w14:paraId="2D41D9B4" w14:textId="77777777" w:rsidR="00D57820" w:rsidRDefault="00D57820" w:rsidP="001D37E5">
      <w:pPr>
        <w:widowControl w:val="0"/>
        <w:tabs>
          <w:tab w:val="left" w:pos="180"/>
          <w:tab w:val="left" w:pos="360"/>
          <w:tab w:val="left" w:pos="720"/>
        </w:tabs>
        <w:autoSpaceDE w:val="0"/>
        <w:autoSpaceDN w:val="0"/>
        <w:adjustRightInd w:val="0"/>
        <w:spacing w:line="276" w:lineRule="auto"/>
        <w:rPr>
          <w:bCs/>
        </w:rPr>
      </w:pPr>
    </w:p>
    <w:p w14:paraId="0206E64E" w14:textId="10051206" w:rsidR="007F4482" w:rsidRPr="00025CE0" w:rsidRDefault="00AE1A8E" w:rsidP="001D37E5">
      <w:pPr>
        <w:widowControl w:val="0"/>
        <w:tabs>
          <w:tab w:val="left" w:pos="180"/>
          <w:tab w:val="left" w:pos="360"/>
          <w:tab w:val="left" w:pos="720"/>
        </w:tabs>
        <w:autoSpaceDE w:val="0"/>
        <w:autoSpaceDN w:val="0"/>
        <w:adjustRightInd w:val="0"/>
        <w:spacing w:line="276" w:lineRule="auto"/>
        <w:rPr>
          <w:bCs/>
        </w:rPr>
      </w:pPr>
      <w:r>
        <w:rPr>
          <w:bCs/>
        </w:rPr>
        <w:t>“</w:t>
      </w:r>
      <w:r w:rsidR="00D57820" w:rsidRPr="00D57820">
        <w:rPr>
          <w:bCs/>
        </w:rPr>
        <w:t>The rocker covers look like skin stretched taut over muscle, like the rocker arms are about to burst out of the engine</w:t>
      </w:r>
      <w:r>
        <w:rPr>
          <w:bCs/>
        </w:rPr>
        <w:t>,” said Richards</w:t>
      </w:r>
      <w:r w:rsidR="00D57820" w:rsidRPr="00D57820">
        <w:rPr>
          <w:bCs/>
        </w:rPr>
        <w:t xml:space="preserve">. </w:t>
      </w:r>
      <w:r>
        <w:rPr>
          <w:bCs/>
        </w:rPr>
        <w:t>“</w:t>
      </w:r>
      <w:r w:rsidR="00D57820" w:rsidRPr="00D57820">
        <w:rPr>
          <w:bCs/>
        </w:rPr>
        <w:t>For the first time since the Knucklehead, the rocker covers reflect the action going on below. And they are massive. When you sit on the bike you can look down and see more of this engine.</w:t>
      </w:r>
      <w:r>
        <w:rPr>
          <w:bCs/>
        </w:rPr>
        <w:t>”</w:t>
      </w:r>
    </w:p>
    <w:p w14:paraId="5301BC29" w14:textId="77777777" w:rsidR="00611AAC" w:rsidRDefault="00611AAC" w:rsidP="00C95315">
      <w:pPr>
        <w:widowControl w:val="0"/>
        <w:tabs>
          <w:tab w:val="left" w:pos="180"/>
          <w:tab w:val="left" w:pos="360"/>
          <w:tab w:val="left" w:pos="720"/>
        </w:tabs>
        <w:autoSpaceDE w:val="0"/>
        <w:autoSpaceDN w:val="0"/>
        <w:adjustRightInd w:val="0"/>
        <w:spacing w:line="276" w:lineRule="auto"/>
        <w:rPr>
          <w:bCs/>
        </w:rPr>
      </w:pPr>
    </w:p>
    <w:p w14:paraId="354EDAB9" w14:textId="14E255A3" w:rsidR="00C95315" w:rsidRDefault="00611AAC" w:rsidP="00C95315">
      <w:pPr>
        <w:widowControl w:val="0"/>
        <w:tabs>
          <w:tab w:val="left" w:pos="180"/>
          <w:tab w:val="left" w:pos="360"/>
          <w:tab w:val="left" w:pos="720"/>
        </w:tabs>
        <w:autoSpaceDE w:val="0"/>
        <w:autoSpaceDN w:val="0"/>
        <w:adjustRightInd w:val="0"/>
        <w:spacing w:line="276" w:lineRule="auto"/>
        <w:rPr>
          <w:bCs/>
        </w:rPr>
      </w:pPr>
      <w:r>
        <w:rPr>
          <w:bCs/>
        </w:rPr>
        <w:t>To experience the transformation of the 2017 Harley-Davidson</w:t>
      </w:r>
      <w:r w:rsidR="00401ED3">
        <w:rPr>
          <w:bCs/>
        </w:rPr>
        <w:t>®</w:t>
      </w:r>
      <w:r>
        <w:rPr>
          <w:bCs/>
        </w:rPr>
        <w:t xml:space="preserve"> Touring models for yourself, visit </w:t>
      </w:r>
      <w:hyperlink r:id="rId8" w:history="1">
        <w:r w:rsidR="00401ED3" w:rsidRPr="00FE62E6">
          <w:rPr>
            <w:rStyle w:val="Hyperlink"/>
            <w:bCs/>
          </w:rPr>
          <w:t>h-d.com/</w:t>
        </w:r>
        <w:r w:rsidR="00401ED3">
          <w:rPr>
            <w:rStyle w:val="Hyperlink"/>
            <w:bCs/>
          </w:rPr>
          <w:t>demos</w:t>
        </w:r>
      </w:hyperlink>
      <w:r w:rsidR="00401ED3">
        <w:rPr>
          <w:bCs/>
        </w:rPr>
        <w:t xml:space="preserve"> </w:t>
      </w:r>
      <w:r>
        <w:rPr>
          <w:bCs/>
        </w:rPr>
        <w:t>to schedule a test ride.</w:t>
      </w:r>
    </w:p>
    <w:p w14:paraId="77E6866D" w14:textId="77777777" w:rsidR="00AE3FD0" w:rsidRPr="00025CE0" w:rsidRDefault="00AE3FD0" w:rsidP="00C95315">
      <w:pPr>
        <w:widowControl w:val="0"/>
        <w:tabs>
          <w:tab w:val="left" w:pos="180"/>
          <w:tab w:val="left" w:pos="360"/>
          <w:tab w:val="left" w:pos="720"/>
        </w:tabs>
        <w:autoSpaceDE w:val="0"/>
        <w:autoSpaceDN w:val="0"/>
        <w:adjustRightInd w:val="0"/>
        <w:spacing w:line="276" w:lineRule="auto"/>
        <w:rPr>
          <w:bCs/>
        </w:rPr>
      </w:pPr>
    </w:p>
    <w:p w14:paraId="791C4E49" w14:textId="77777777" w:rsidR="00071F44" w:rsidRPr="00562872" w:rsidRDefault="00071F44" w:rsidP="00B94A5B">
      <w:pPr>
        <w:pStyle w:val="NormalWeb"/>
        <w:shd w:val="clear" w:color="auto" w:fill="FFFFFF"/>
        <w:spacing w:line="276" w:lineRule="auto"/>
        <w:rPr>
          <w:b/>
          <w:bCs/>
        </w:rPr>
      </w:pPr>
      <w:r w:rsidRPr="00031349">
        <w:rPr>
          <w:b/>
          <w:bCs/>
        </w:rPr>
        <w:t>About Harley-Davidson Motor Company</w:t>
      </w:r>
      <w:r w:rsidRPr="00031349">
        <w:br/>
      </w:r>
      <w:r w:rsidRPr="005548DF">
        <w:rPr>
          <w:color w:val="000000"/>
        </w:rPr>
        <w:t>Since 1903, Harley-Davidson Motor Company has fulfilled dreams of personal freedom with cruiser</w:t>
      </w:r>
      <w:r>
        <w:rPr>
          <w:color w:val="000000"/>
        </w:rPr>
        <w:t xml:space="preserve">, </w:t>
      </w:r>
      <w:r w:rsidRPr="005548DF">
        <w:rPr>
          <w:color w:val="000000"/>
        </w:rPr>
        <w:t>touring</w:t>
      </w:r>
      <w:r>
        <w:rPr>
          <w:color w:val="000000"/>
        </w:rPr>
        <w:t xml:space="preserve"> and custom</w:t>
      </w:r>
      <w:r w:rsidRPr="005548DF">
        <w:rPr>
          <w:color w:val="000000"/>
        </w:rPr>
        <w:t xml:space="preserve"> motorcycles</w:t>
      </w:r>
      <w:r>
        <w:rPr>
          <w:color w:val="000000"/>
        </w:rPr>
        <w:t>, riding experiences and events,</w:t>
      </w:r>
      <w:r w:rsidRPr="005548DF">
        <w:rPr>
          <w:color w:val="000000"/>
        </w:rPr>
        <w:t xml:space="preserve"> and a complete line of Harley-Davidson motorcycle parts, accessories, general merchandise, riding gear and apparel. For more information, visit </w:t>
      </w:r>
      <w:hyperlink r:id="rId9" w:history="1">
        <w:r w:rsidRPr="005548DF">
          <w:rPr>
            <w:rStyle w:val="Hyperlink"/>
          </w:rPr>
          <w:t>www.h-d.com</w:t>
        </w:r>
      </w:hyperlink>
      <w:r w:rsidRPr="005548DF">
        <w:rPr>
          <w:color w:val="000000"/>
        </w:rPr>
        <w:t>.</w:t>
      </w:r>
    </w:p>
    <w:p w14:paraId="0FD13181" w14:textId="77777777" w:rsidR="00DE6A72" w:rsidRPr="003A73F8" w:rsidRDefault="002613FA" w:rsidP="007F1E68">
      <w:pPr>
        <w:widowControl w:val="0"/>
        <w:tabs>
          <w:tab w:val="left" w:pos="180"/>
          <w:tab w:val="left" w:pos="360"/>
          <w:tab w:val="left" w:pos="720"/>
        </w:tabs>
        <w:autoSpaceDE w:val="0"/>
        <w:autoSpaceDN w:val="0"/>
        <w:adjustRightInd w:val="0"/>
        <w:spacing w:line="276" w:lineRule="auto"/>
        <w:jc w:val="center"/>
        <w:rPr>
          <w:lang w:eastAsia="en-US"/>
        </w:rPr>
      </w:pPr>
      <w:r w:rsidRPr="00C56F4B">
        <w:rPr>
          <w:lang w:eastAsia="en-US"/>
        </w:rPr>
        <w:t>###</w:t>
      </w:r>
    </w:p>
    <w:sectPr w:rsidR="00DE6A72" w:rsidRPr="003A73F8" w:rsidSect="00246928">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743D3" w15:done="0"/>
  <w15:commentEx w15:paraId="4E79E3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Casual Black">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3990"/>
    <w:multiLevelType w:val="hybridMultilevel"/>
    <w:tmpl w:val="1030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D3EC1"/>
    <w:multiLevelType w:val="hybridMultilevel"/>
    <w:tmpl w:val="56C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5136"/>
    <w:multiLevelType w:val="hybridMultilevel"/>
    <w:tmpl w:val="AD7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93962"/>
    <w:multiLevelType w:val="hybridMultilevel"/>
    <w:tmpl w:val="5E7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70DC0"/>
    <w:multiLevelType w:val="hybridMultilevel"/>
    <w:tmpl w:val="672A1A0A"/>
    <w:lvl w:ilvl="0" w:tplc="97CACC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CD640C9"/>
    <w:multiLevelType w:val="hybridMultilevel"/>
    <w:tmpl w:val="51E08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8776C"/>
    <w:multiLevelType w:val="hybridMultilevel"/>
    <w:tmpl w:val="7244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86163A"/>
    <w:multiLevelType w:val="hybridMultilevel"/>
    <w:tmpl w:val="E10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224B3"/>
    <w:multiLevelType w:val="hybridMultilevel"/>
    <w:tmpl w:val="3FB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06A70"/>
    <w:multiLevelType w:val="hybridMultilevel"/>
    <w:tmpl w:val="238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50C6"/>
    <w:multiLevelType w:val="hybridMultilevel"/>
    <w:tmpl w:val="EFDAFD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84ACD"/>
    <w:multiLevelType w:val="hybridMultilevel"/>
    <w:tmpl w:val="9F1A1D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5227DE2"/>
    <w:multiLevelType w:val="hybridMultilevel"/>
    <w:tmpl w:val="5C3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21ED8"/>
    <w:multiLevelType w:val="hybridMultilevel"/>
    <w:tmpl w:val="DC4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F4940"/>
    <w:multiLevelType w:val="hybridMultilevel"/>
    <w:tmpl w:val="C28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61EC3"/>
    <w:multiLevelType w:val="hybridMultilevel"/>
    <w:tmpl w:val="C72C8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A7BD2"/>
    <w:multiLevelType w:val="hybridMultilevel"/>
    <w:tmpl w:val="056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45AD1"/>
    <w:multiLevelType w:val="hybridMultilevel"/>
    <w:tmpl w:val="9D0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4112D"/>
    <w:multiLevelType w:val="hybridMultilevel"/>
    <w:tmpl w:val="1D1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440C1"/>
    <w:multiLevelType w:val="hybridMultilevel"/>
    <w:tmpl w:val="F1E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56055"/>
    <w:multiLevelType w:val="hybridMultilevel"/>
    <w:tmpl w:val="7EB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F4AE2"/>
    <w:multiLevelType w:val="multilevel"/>
    <w:tmpl w:val="01D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D7EA1"/>
    <w:multiLevelType w:val="hybridMultilevel"/>
    <w:tmpl w:val="78D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B7A12"/>
    <w:multiLevelType w:val="hybridMultilevel"/>
    <w:tmpl w:val="FFA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7263A"/>
    <w:multiLevelType w:val="hybridMultilevel"/>
    <w:tmpl w:val="7BC0E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C4F1F"/>
    <w:multiLevelType w:val="hybridMultilevel"/>
    <w:tmpl w:val="192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203F4"/>
    <w:multiLevelType w:val="hybridMultilevel"/>
    <w:tmpl w:val="BA48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063F30"/>
    <w:multiLevelType w:val="hybridMultilevel"/>
    <w:tmpl w:val="B3C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17099"/>
    <w:multiLevelType w:val="hybridMultilevel"/>
    <w:tmpl w:val="E6D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3"/>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0"/>
  </w:num>
  <w:num w:numId="10">
    <w:abstractNumId w:val="24"/>
  </w:num>
  <w:num w:numId="11">
    <w:abstractNumId w:val="19"/>
  </w:num>
  <w:num w:numId="12">
    <w:abstractNumId w:val="0"/>
  </w:num>
  <w:num w:numId="13">
    <w:abstractNumId w:val="5"/>
  </w:num>
  <w:num w:numId="14">
    <w:abstractNumId w:val="15"/>
  </w:num>
  <w:num w:numId="15">
    <w:abstractNumId w:val="14"/>
  </w:num>
  <w:num w:numId="16">
    <w:abstractNumId w:val="22"/>
  </w:num>
  <w:num w:numId="17">
    <w:abstractNumId w:val="21"/>
  </w:num>
  <w:num w:numId="18">
    <w:abstractNumId w:val="18"/>
  </w:num>
  <w:num w:numId="19">
    <w:abstractNumId w:val="7"/>
  </w:num>
  <w:num w:numId="20">
    <w:abstractNumId w:val="1"/>
  </w:num>
  <w:num w:numId="21">
    <w:abstractNumId w:val="9"/>
  </w:num>
  <w:num w:numId="22">
    <w:abstractNumId w:val="25"/>
  </w:num>
  <w:num w:numId="23">
    <w:abstractNumId w:val="20"/>
  </w:num>
  <w:num w:numId="24">
    <w:abstractNumId w:val="27"/>
  </w:num>
  <w:num w:numId="25">
    <w:abstractNumId w:val="26"/>
  </w:num>
  <w:num w:numId="26">
    <w:abstractNumId w:val="17"/>
  </w:num>
  <w:num w:numId="27">
    <w:abstractNumId w:val="6"/>
  </w:num>
  <w:num w:numId="28">
    <w:abstractNumId w:val="23"/>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Plueddeman">
    <w15:presenceInfo w15:providerId="Windows Live" w15:userId="cf2a7a1a01044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67"/>
    <w:rsid w:val="00001847"/>
    <w:rsid w:val="00002287"/>
    <w:rsid w:val="000116F3"/>
    <w:rsid w:val="00011F88"/>
    <w:rsid w:val="00012E50"/>
    <w:rsid w:val="0001392B"/>
    <w:rsid w:val="00013E12"/>
    <w:rsid w:val="0001499B"/>
    <w:rsid w:val="000169C7"/>
    <w:rsid w:val="00016C72"/>
    <w:rsid w:val="00020737"/>
    <w:rsid w:val="0002088D"/>
    <w:rsid w:val="00021955"/>
    <w:rsid w:val="00023424"/>
    <w:rsid w:val="00025511"/>
    <w:rsid w:val="0002551B"/>
    <w:rsid w:val="00025CCF"/>
    <w:rsid w:val="00025CE0"/>
    <w:rsid w:val="00030181"/>
    <w:rsid w:val="00030F73"/>
    <w:rsid w:val="000312E1"/>
    <w:rsid w:val="00031349"/>
    <w:rsid w:val="000330BD"/>
    <w:rsid w:val="00033426"/>
    <w:rsid w:val="00033AE9"/>
    <w:rsid w:val="0003760C"/>
    <w:rsid w:val="00037ACD"/>
    <w:rsid w:val="00037EFD"/>
    <w:rsid w:val="000426E6"/>
    <w:rsid w:val="000442E0"/>
    <w:rsid w:val="000445EB"/>
    <w:rsid w:val="00045412"/>
    <w:rsid w:val="00047E77"/>
    <w:rsid w:val="000530FE"/>
    <w:rsid w:val="00053282"/>
    <w:rsid w:val="00057EBD"/>
    <w:rsid w:val="00060021"/>
    <w:rsid w:val="000601F7"/>
    <w:rsid w:val="000611A8"/>
    <w:rsid w:val="00061A51"/>
    <w:rsid w:val="00067807"/>
    <w:rsid w:val="00067BCF"/>
    <w:rsid w:val="00070380"/>
    <w:rsid w:val="00070415"/>
    <w:rsid w:val="00071F44"/>
    <w:rsid w:val="00072033"/>
    <w:rsid w:val="00074EC6"/>
    <w:rsid w:val="00075253"/>
    <w:rsid w:val="00075916"/>
    <w:rsid w:val="00077652"/>
    <w:rsid w:val="00080334"/>
    <w:rsid w:val="00080ADA"/>
    <w:rsid w:val="00083C87"/>
    <w:rsid w:val="00086777"/>
    <w:rsid w:val="00094057"/>
    <w:rsid w:val="000A033D"/>
    <w:rsid w:val="000A1398"/>
    <w:rsid w:val="000A2E49"/>
    <w:rsid w:val="000A4589"/>
    <w:rsid w:val="000A4625"/>
    <w:rsid w:val="000A693E"/>
    <w:rsid w:val="000A7734"/>
    <w:rsid w:val="000A7988"/>
    <w:rsid w:val="000B0613"/>
    <w:rsid w:val="000B0CE7"/>
    <w:rsid w:val="000B3730"/>
    <w:rsid w:val="000B5517"/>
    <w:rsid w:val="000D0B92"/>
    <w:rsid w:val="000D6175"/>
    <w:rsid w:val="000D6D96"/>
    <w:rsid w:val="000D73B9"/>
    <w:rsid w:val="000D76D6"/>
    <w:rsid w:val="000E29C8"/>
    <w:rsid w:val="000E33E2"/>
    <w:rsid w:val="000E3406"/>
    <w:rsid w:val="000E391D"/>
    <w:rsid w:val="000E469C"/>
    <w:rsid w:val="000E72F1"/>
    <w:rsid w:val="000E79B5"/>
    <w:rsid w:val="000F01E8"/>
    <w:rsid w:val="000F2C83"/>
    <w:rsid w:val="000F3889"/>
    <w:rsid w:val="000F3E08"/>
    <w:rsid w:val="000F45B9"/>
    <w:rsid w:val="000F462D"/>
    <w:rsid w:val="000F72E1"/>
    <w:rsid w:val="00100C09"/>
    <w:rsid w:val="0010228A"/>
    <w:rsid w:val="001033D1"/>
    <w:rsid w:val="00104302"/>
    <w:rsid w:val="00104AD1"/>
    <w:rsid w:val="001062E3"/>
    <w:rsid w:val="0010705C"/>
    <w:rsid w:val="001078C3"/>
    <w:rsid w:val="00110E6C"/>
    <w:rsid w:val="001122CE"/>
    <w:rsid w:val="001127A3"/>
    <w:rsid w:val="00113EBC"/>
    <w:rsid w:val="00113F37"/>
    <w:rsid w:val="00114AD2"/>
    <w:rsid w:val="0011614B"/>
    <w:rsid w:val="001213A4"/>
    <w:rsid w:val="001218AA"/>
    <w:rsid w:val="001229EE"/>
    <w:rsid w:val="00125F9E"/>
    <w:rsid w:val="00127B3E"/>
    <w:rsid w:val="0013069C"/>
    <w:rsid w:val="0013247C"/>
    <w:rsid w:val="00134497"/>
    <w:rsid w:val="00135896"/>
    <w:rsid w:val="00135C14"/>
    <w:rsid w:val="001361D1"/>
    <w:rsid w:val="00136614"/>
    <w:rsid w:val="00136CB2"/>
    <w:rsid w:val="00136D37"/>
    <w:rsid w:val="001376E4"/>
    <w:rsid w:val="00140387"/>
    <w:rsid w:val="00141EEA"/>
    <w:rsid w:val="00146117"/>
    <w:rsid w:val="00151187"/>
    <w:rsid w:val="0015470C"/>
    <w:rsid w:val="001548B3"/>
    <w:rsid w:val="00154C62"/>
    <w:rsid w:val="00157E8F"/>
    <w:rsid w:val="00161FCF"/>
    <w:rsid w:val="00163164"/>
    <w:rsid w:val="00163618"/>
    <w:rsid w:val="00164FAA"/>
    <w:rsid w:val="001708B9"/>
    <w:rsid w:val="001710AF"/>
    <w:rsid w:val="001719BD"/>
    <w:rsid w:val="0017375A"/>
    <w:rsid w:val="001775E5"/>
    <w:rsid w:val="00180E60"/>
    <w:rsid w:val="001813DF"/>
    <w:rsid w:val="0018157E"/>
    <w:rsid w:val="00181BE4"/>
    <w:rsid w:val="00182694"/>
    <w:rsid w:val="00182897"/>
    <w:rsid w:val="00182C4A"/>
    <w:rsid w:val="001830CB"/>
    <w:rsid w:val="00183607"/>
    <w:rsid w:val="00185124"/>
    <w:rsid w:val="00185E20"/>
    <w:rsid w:val="0018630B"/>
    <w:rsid w:val="00187E1E"/>
    <w:rsid w:val="0019076F"/>
    <w:rsid w:val="001910B1"/>
    <w:rsid w:val="001936F3"/>
    <w:rsid w:val="001937CC"/>
    <w:rsid w:val="001965CB"/>
    <w:rsid w:val="0019749B"/>
    <w:rsid w:val="00197795"/>
    <w:rsid w:val="001A23FA"/>
    <w:rsid w:val="001A2D6B"/>
    <w:rsid w:val="001A300B"/>
    <w:rsid w:val="001A644A"/>
    <w:rsid w:val="001A680B"/>
    <w:rsid w:val="001A6F9A"/>
    <w:rsid w:val="001A7F6D"/>
    <w:rsid w:val="001B011F"/>
    <w:rsid w:val="001B04E1"/>
    <w:rsid w:val="001B196C"/>
    <w:rsid w:val="001B34CE"/>
    <w:rsid w:val="001B43A0"/>
    <w:rsid w:val="001B6214"/>
    <w:rsid w:val="001C16E4"/>
    <w:rsid w:val="001C251C"/>
    <w:rsid w:val="001C3BF7"/>
    <w:rsid w:val="001C455C"/>
    <w:rsid w:val="001D0BC8"/>
    <w:rsid w:val="001D2254"/>
    <w:rsid w:val="001D37E5"/>
    <w:rsid w:val="001D62A1"/>
    <w:rsid w:val="001E01D3"/>
    <w:rsid w:val="001E023D"/>
    <w:rsid w:val="001E1045"/>
    <w:rsid w:val="001E34AE"/>
    <w:rsid w:val="001E3A8A"/>
    <w:rsid w:val="001F20D6"/>
    <w:rsid w:val="001F4945"/>
    <w:rsid w:val="001F53B3"/>
    <w:rsid w:val="001F5A9A"/>
    <w:rsid w:val="001F63D3"/>
    <w:rsid w:val="001F63E9"/>
    <w:rsid w:val="001F6F39"/>
    <w:rsid w:val="001F74F2"/>
    <w:rsid w:val="0020068E"/>
    <w:rsid w:val="00201C7E"/>
    <w:rsid w:val="002029E0"/>
    <w:rsid w:val="00202A01"/>
    <w:rsid w:val="00202E7E"/>
    <w:rsid w:val="0020300B"/>
    <w:rsid w:val="00203370"/>
    <w:rsid w:val="00203CCE"/>
    <w:rsid w:val="00205152"/>
    <w:rsid w:val="002062C2"/>
    <w:rsid w:val="00207340"/>
    <w:rsid w:val="002103CE"/>
    <w:rsid w:val="00210DFF"/>
    <w:rsid w:val="00211689"/>
    <w:rsid w:val="00211A6A"/>
    <w:rsid w:val="00212934"/>
    <w:rsid w:val="002154CE"/>
    <w:rsid w:val="00216496"/>
    <w:rsid w:val="002220A7"/>
    <w:rsid w:val="00222BAE"/>
    <w:rsid w:val="00224294"/>
    <w:rsid w:val="00224E41"/>
    <w:rsid w:val="00225D24"/>
    <w:rsid w:val="0022647A"/>
    <w:rsid w:val="00227083"/>
    <w:rsid w:val="00227C00"/>
    <w:rsid w:val="0023189E"/>
    <w:rsid w:val="00237A12"/>
    <w:rsid w:val="00242873"/>
    <w:rsid w:val="002429FA"/>
    <w:rsid w:val="0024367F"/>
    <w:rsid w:val="00246928"/>
    <w:rsid w:val="00247AAE"/>
    <w:rsid w:val="00252269"/>
    <w:rsid w:val="00252478"/>
    <w:rsid w:val="00252DDB"/>
    <w:rsid w:val="002542DE"/>
    <w:rsid w:val="00256925"/>
    <w:rsid w:val="0025754F"/>
    <w:rsid w:val="00257CC9"/>
    <w:rsid w:val="002613FA"/>
    <w:rsid w:val="00262FCA"/>
    <w:rsid w:val="002637AE"/>
    <w:rsid w:val="00263BD3"/>
    <w:rsid w:val="00265BA5"/>
    <w:rsid w:val="00265F21"/>
    <w:rsid w:val="002662D9"/>
    <w:rsid w:val="00270518"/>
    <w:rsid w:val="00270754"/>
    <w:rsid w:val="0027082C"/>
    <w:rsid w:val="0027308B"/>
    <w:rsid w:val="002736D3"/>
    <w:rsid w:val="002774FB"/>
    <w:rsid w:val="00281BD7"/>
    <w:rsid w:val="002860C8"/>
    <w:rsid w:val="0029105C"/>
    <w:rsid w:val="0029526B"/>
    <w:rsid w:val="002A0E97"/>
    <w:rsid w:val="002A17C3"/>
    <w:rsid w:val="002A2257"/>
    <w:rsid w:val="002A411E"/>
    <w:rsid w:val="002A5195"/>
    <w:rsid w:val="002C00BE"/>
    <w:rsid w:val="002C0FCE"/>
    <w:rsid w:val="002C1374"/>
    <w:rsid w:val="002C28A9"/>
    <w:rsid w:val="002C4D8D"/>
    <w:rsid w:val="002C5114"/>
    <w:rsid w:val="002C5746"/>
    <w:rsid w:val="002C5F24"/>
    <w:rsid w:val="002C773B"/>
    <w:rsid w:val="002D35E6"/>
    <w:rsid w:val="002D5D53"/>
    <w:rsid w:val="002D63E2"/>
    <w:rsid w:val="002D64DC"/>
    <w:rsid w:val="002D7A0D"/>
    <w:rsid w:val="002D7A91"/>
    <w:rsid w:val="002E0ADA"/>
    <w:rsid w:val="002E4FDA"/>
    <w:rsid w:val="002E6A8D"/>
    <w:rsid w:val="002E7B66"/>
    <w:rsid w:val="002F2693"/>
    <w:rsid w:val="002F2BE1"/>
    <w:rsid w:val="002F5FA4"/>
    <w:rsid w:val="002F7BA8"/>
    <w:rsid w:val="00301A87"/>
    <w:rsid w:val="003032CF"/>
    <w:rsid w:val="00303594"/>
    <w:rsid w:val="00304D90"/>
    <w:rsid w:val="00305138"/>
    <w:rsid w:val="00310560"/>
    <w:rsid w:val="0031164E"/>
    <w:rsid w:val="00313D7A"/>
    <w:rsid w:val="0031428F"/>
    <w:rsid w:val="00316250"/>
    <w:rsid w:val="00320E90"/>
    <w:rsid w:val="003216D1"/>
    <w:rsid w:val="003218F9"/>
    <w:rsid w:val="00321D56"/>
    <w:rsid w:val="003220AD"/>
    <w:rsid w:val="00322A7F"/>
    <w:rsid w:val="0032406B"/>
    <w:rsid w:val="0032460E"/>
    <w:rsid w:val="00324802"/>
    <w:rsid w:val="00325DAD"/>
    <w:rsid w:val="0033005B"/>
    <w:rsid w:val="00330610"/>
    <w:rsid w:val="0033231F"/>
    <w:rsid w:val="00332AB7"/>
    <w:rsid w:val="0033564E"/>
    <w:rsid w:val="00336A8D"/>
    <w:rsid w:val="00340089"/>
    <w:rsid w:val="003404F7"/>
    <w:rsid w:val="003415E1"/>
    <w:rsid w:val="00343F4B"/>
    <w:rsid w:val="00344F4B"/>
    <w:rsid w:val="003459FA"/>
    <w:rsid w:val="00351E99"/>
    <w:rsid w:val="00360E73"/>
    <w:rsid w:val="00361BE3"/>
    <w:rsid w:val="00366295"/>
    <w:rsid w:val="0036752E"/>
    <w:rsid w:val="00367D38"/>
    <w:rsid w:val="00367F77"/>
    <w:rsid w:val="003761B9"/>
    <w:rsid w:val="003764AE"/>
    <w:rsid w:val="00380FD8"/>
    <w:rsid w:val="0038160F"/>
    <w:rsid w:val="003828FA"/>
    <w:rsid w:val="00383633"/>
    <w:rsid w:val="00383BFD"/>
    <w:rsid w:val="00384CE0"/>
    <w:rsid w:val="00385121"/>
    <w:rsid w:val="003865A6"/>
    <w:rsid w:val="0039024E"/>
    <w:rsid w:val="00392253"/>
    <w:rsid w:val="0039267A"/>
    <w:rsid w:val="00392912"/>
    <w:rsid w:val="00393000"/>
    <w:rsid w:val="003968FC"/>
    <w:rsid w:val="003A0FE5"/>
    <w:rsid w:val="003A3603"/>
    <w:rsid w:val="003A4136"/>
    <w:rsid w:val="003A457A"/>
    <w:rsid w:val="003A73F8"/>
    <w:rsid w:val="003B0006"/>
    <w:rsid w:val="003B2CEB"/>
    <w:rsid w:val="003B3F44"/>
    <w:rsid w:val="003B4096"/>
    <w:rsid w:val="003B4758"/>
    <w:rsid w:val="003B5362"/>
    <w:rsid w:val="003B5CFB"/>
    <w:rsid w:val="003B710D"/>
    <w:rsid w:val="003B7543"/>
    <w:rsid w:val="003C0258"/>
    <w:rsid w:val="003C15B4"/>
    <w:rsid w:val="003C3CB6"/>
    <w:rsid w:val="003C6CE7"/>
    <w:rsid w:val="003C7C4D"/>
    <w:rsid w:val="003D001B"/>
    <w:rsid w:val="003D17BA"/>
    <w:rsid w:val="003D4EC4"/>
    <w:rsid w:val="003D5C13"/>
    <w:rsid w:val="003D6E5D"/>
    <w:rsid w:val="003D7B26"/>
    <w:rsid w:val="003E124F"/>
    <w:rsid w:val="003E2EA0"/>
    <w:rsid w:val="003E7869"/>
    <w:rsid w:val="003E7B4D"/>
    <w:rsid w:val="003F0062"/>
    <w:rsid w:val="003F1519"/>
    <w:rsid w:val="003F1A94"/>
    <w:rsid w:val="003F4AA6"/>
    <w:rsid w:val="003F5289"/>
    <w:rsid w:val="003F68B2"/>
    <w:rsid w:val="00400824"/>
    <w:rsid w:val="00401ED3"/>
    <w:rsid w:val="00403DBC"/>
    <w:rsid w:val="004053A9"/>
    <w:rsid w:val="00406598"/>
    <w:rsid w:val="004109BA"/>
    <w:rsid w:val="00413A45"/>
    <w:rsid w:val="00415C99"/>
    <w:rsid w:val="00415FC7"/>
    <w:rsid w:val="004171AA"/>
    <w:rsid w:val="004178A1"/>
    <w:rsid w:val="00420580"/>
    <w:rsid w:val="0042266A"/>
    <w:rsid w:val="004239AB"/>
    <w:rsid w:val="00424C5F"/>
    <w:rsid w:val="0043228C"/>
    <w:rsid w:val="00432841"/>
    <w:rsid w:val="00432B6D"/>
    <w:rsid w:val="0043417A"/>
    <w:rsid w:val="004342F9"/>
    <w:rsid w:val="00434C2D"/>
    <w:rsid w:val="00435FCE"/>
    <w:rsid w:val="00436CDA"/>
    <w:rsid w:val="00437DC2"/>
    <w:rsid w:val="004403F1"/>
    <w:rsid w:val="004421D6"/>
    <w:rsid w:val="00442A8D"/>
    <w:rsid w:val="004444CE"/>
    <w:rsid w:val="00444A4C"/>
    <w:rsid w:val="00446C7D"/>
    <w:rsid w:val="0045145D"/>
    <w:rsid w:val="004516E0"/>
    <w:rsid w:val="00452651"/>
    <w:rsid w:val="00455397"/>
    <w:rsid w:val="004565A5"/>
    <w:rsid w:val="004574E9"/>
    <w:rsid w:val="00457CED"/>
    <w:rsid w:val="00460B62"/>
    <w:rsid w:val="00463CAF"/>
    <w:rsid w:val="00465061"/>
    <w:rsid w:val="0046513A"/>
    <w:rsid w:val="00466CF4"/>
    <w:rsid w:val="004750C7"/>
    <w:rsid w:val="004768ED"/>
    <w:rsid w:val="00481224"/>
    <w:rsid w:val="00483CD2"/>
    <w:rsid w:val="00483F29"/>
    <w:rsid w:val="004850B0"/>
    <w:rsid w:val="0048547F"/>
    <w:rsid w:val="00490AF2"/>
    <w:rsid w:val="004930A5"/>
    <w:rsid w:val="004A0F13"/>
    <w:rsid w:val="004A42A5"/>
    <w:rsid w:val="004A4650"/>
    <w:rsid w:val="004A5BD3"/>
    <w:rsid w:val="004A5FBE"/>
    <w:rsid w:val="004A7D85"/>
    <w:rsid w:val="004A7DBB"/>
    <w:rsid w:val="004B0372"/>
    <w:rsid w:val="004B0783"/>
    <w:rsid w:val="004B1243"/>
    <w:rsid w:val="004B1D28"/>
    <w:rsid w:val="004B3894"/>
    <w:rsid w:val="004B3EF3"/>
    <w:rsid w:val="004B4749"/>
    <w:rsid w:val="004B5343"/>
    <w:rsid w:val="004B5488"/>
    <w:rsid w:val="004B6AB8"/>
    <w:rsid w:val="004B6C27"/>
    <w:rsid w:val="004C214C"/>
    <w:rsid w:val="004C24C6"/>
    <w:rsid w:val="004C4337"/>
    <w:rsid w:val="004C6B13"/>
    <w:rsid w:val="004C6E10"/>
    <w:rsid w:val="004C7E98"/>
    <w:rsid w:val="004D09E8"/>
    <w:rsid w:val="004D27C6"/>
    <w:rsid w:val="004D3F1B"/>
    <w:rsid w:val="004D51C1"/>
    <w:rsid w:val="004D6ECD"/>
    <w:rsid w:val="004E00B3"/>
    <w:rsid w:val="004E0764"/>
    <w:rsid w:val="004E21B8"/>
    <w:rsid w:val="004E505C"/>
    <w:rsid w:val="004E531C"/>
    <w:rsid w:val="004E5C32"/>
    <w:rsid w:val="004E7918"/>
    <w:rsid w:val="004F148E"/>
    <w:rsid w:val="004F3942"/>
    <w:rsid w:val="004F60C7"/>
    <w:rsid w:val="004F6A2F"/>
    <w:rsid w:val="004F7665"/>
    <w:rsid w:val="00501A72"/>
    <w:rsid w:val="00501E29"/>
    <w:rsid w:val="00502115"/>
    <w:rsid w:val="0050361F"/>
    <w:rsid w:val="0050601E"/>
    <w:rsid w:val="00506794"/>
    <w:rsid w:val="00507434"/>
    <w:rsid w:val="0050777E"/>
    <w:rsid w:val="005077D8"/>
    <w:rsid w:val="00507EAA"/>
    <w:rsid w:val="005114B7"/>
    <w:rsid w:val="00512422"/>
    <w:rsid w:val="00512A6A"/>
    <w:rsid w:val="005146FC"/>
    <w:rsid w:val="00514E33"/>
    <w:rsid w:val="0051534C"/>
    <w:rsid w:val="005216D1"/>
    <w:rsid w:val="00521ADF"/>
    <w:rsid w:val="005222AC"/>
    <w:rsid w:val="00523068"/>
    <w:rsid w:val="00525D4B"/>
    <w:rsid w:val="00526F5E"/>
    <w:rsid w:val="005275B9"/>
    <w:rsid w:val="00527891"/>
    <w:rsid w:val="005307D2"/>
    <w:rsid w:val="005313CD"/>
    <w:rsid w:val="00533F4F"/>
    <w:rsid w:val="005343F3"/>
    <w:rsid w:val="00537223"/>
    <w:rsid w:val="00537CD2"/>
    <w:rsid w:val="00542C16"/>
    <w:rsid w:val="00550DF6"/>
    <w:rsid w:val="00552C20"/>
    <w:rsid w:val="00555E17"/>
    <w:rsid w:val="005571B6"/>
    <w:rsid w:val="00561D4C"/>
    <w:rsid w:val="00561F95"/>
    <w:rsid w:val="0056336C"/>
    <w:rsid w:val="00565880"/>
    <w:rsid w:val="00570755"/>
    <w:rsid w:val="005724AD"/>
    <w:rsid w:val="00572D2D"/>
    <w:rsid w:val="005744CD"/>
    <w:rsid w:val="00577F73"/>
    <w:rsid w:val="00581290"/>
    <w:rsid w:val="00581B5B"/>
    <w:rsid w:val="005836DB"/>
    <w:rsid w:val="00583F3B"/>
    <w:rsid w:val="00584320"/>
    <w:rsid w:val="00585962"/>
    <w:rsid w:val="00586F6C"/>
    <w:rsid w:val="00590883"/>
    <w:rsid w:val="0059385D"/>
    <w:rsid w:val="00596D54"/>
    <w:rsid w:val="005A0B58"/>
    <w:rsid w:val="005A127F"/>
    <w:rsid w:val="005A1DD2"/>
    <w:rsid w:val="005A3055"/>
    <w:rsid w:val="005A306C"/>
    <w:rsid w:val="005A3F8C"/>
    <w:rsid w:val="005A5550"/>
    <w:rsid w:val="005A7BD8"/>
    <w:rsid w:val="005B12F2"/>
    <w:rsid w:val="005B25A8"/>
    <w:rsid w:val="005B2A58"/>
    <w:rsid w:val="005B2B99"/>
    <w:rsid w:val="005B4EF6"/>
    <w:rsid w:val="005B64C5"/>
    <w:rsid w:val="005B665B"/>
    <w:rsid w:val="005C07B3"/>
    <w:rsid w:val="005C1E2A"/>
    <w:rsid w:val="005C321E"/>
    <w:rsid w:val="005C50A8"/>
    <w:rsid w:val="005C5CEE"/>
    <w:rsid w:val="005C67E1"/>
    <w:rsid w:val="005C6E75"/>
    <w:rsid w:val="005C730D"/>
    <w:rsid w:val="005C7786"/>
    <w:rsid w:val="005C79DE"/>
    <w:rsid w:val="005D4176"/>
    <w:rsid w:val="005D658F"/>
    <w:rsid w:val="005D6F1D"/>
    <w:rsid w:val="005E0197"/>
    <w:rsid w:val="005E1B42"/>
    <w:rsid w:val="005E305E"/>
    <w:rsid w:val="005E32E9"/>
    <w:rsid w:val="005E5491"/>
    <w:rsid w:val="005E7126"/>
    <w:rsid w:val="005F2D1B"/>
    <w:rsid w:val="005F3CC7"/>
    <w:rsid w:val="005F468C"/>
    <w:rsid w:val="005F6C43"/>
    <w:rsid w:val="005F7AB8"/>
    <w:rsid w:val="00600F87"/>
    <w:rsid w:val="00601FEB"/>
    <w:rsid w:val="00602803"/>
    <w:rsid w:val="006048C4"/>
    <w:rsid w:val="00610117"/>
    <w:rsid w:val="00610BBC"/>
    <w:rsid w:val="00611414"/>
    <w:rsid w:val="006115D9"/>
    <w:rsid w:val="00611AA8"/>
    <w:rsid w:val="00611AAC"/>
    <w:rsid w:val="00612B78"/>
    <w:rsid w:val="00617A5D"/>
    <w:rsid w:val="00617D21"/>
    <w:rsid w:val="0062369D"/>
    <w:rsid w:val="00624655"/>
    <w:rsid w:val="00624AFE"/>
    <w:rsid w:val="00624B89"/>
    <w:rsid w:val="00626FDB"/>
    <w:rsid w:val="00627353"/>
    <w:rsid w:val="00627E4F"/>
    <w:rsid w:val="00630BA2"/>
    <w:rsid w:val="006326D0"/>
    <w:rsid w:val="00636835"/>
    <w:rsid w:val="00637435"/>
    <w:rsid w:val="0064036F"/>
    <w:rsid w:val="00641B52"/>
    <w:rsid w:val="00642209"/>
    <w:rsid w:val="00643CEB"/>
    <w:rsid w:val="00647970"/>
    <w:rsid w:val="0065139A"/>
    <w:rsid w:val="00652DE2"/>
    <w:rsid w:val="00655772"/>
    <w:rsid w:val="00660CED"/>
    <w:rsid w:val="00661368"/>
    <w:rsid w:val="00661609"/>
    <w:rsid w:val="00661785"/>
    <w:rsid w:val="006624A8"/>
    <w:rsid w:val="006633CC"/>
    <w:rsid w:val="00663481"/>
    <w:rsid w:val="0066561F"/>
    <w:rsid w:val="00670FAA"/>
    <w:rsid w:val="0067295F"/>
    <w:rsid w:val="00674386"/>
    <w:rsid w:val="00674A1D"/>
    <w:rsid w:val="00674CEA"/>
    <w:rsid w:val="006759B6"/>
    <w:rsid w:val="00680EFD"/>
    <w:rsid w:val="00682456"/>
    <w:rsid w:val="00686734"/>
    <w:rsid w:val="00687DB6"/>
    <w:rsid w:val="006904A5"/>
    <w:rsid w:val="00692454"/>
    <w:rsid w:val="0069264F"/>
    <w:rsid w:val="006974F7"/>
    <w:rsid w:val="006A0178"/>
    <w:rsid w:val="006A1327"/>
    <w:rsid w:val="006A1FBB"/>
    <w:rsid w:val="006A79D2"/>
    <w:rsid w:val="006B2CE3"/>
    <w:rsid w:val="006B633B"/>
    <w:rsid w:val="006C05B9"/>
    <w:rsid w:val="006C325C"/>
    <w:rsid w:val="006C3A0E"/>
    <w:rsid w:val="006C42FB"/>
    <w:rsid w:val="006C4DB1"/>
    <w:rsid w:val="006C51DA"/>
    <w:rsid w:val="006C53C3"/>
    <w:rsid w:val="006C5AEC"/>
    <w:rsid w:val="006C696E"/>
    <w:rsid w:val="006C729A"/>
    <w:rsid w:val="006D0235"/>
    <w:rsid w:val="006D22EC"/>
    <w:rsid w:val="006D3AED"/>
    <w:rsid w:val="006D3DD9"/>
    <w:rsid w:val="006D59B1"/>
    <w:rsid w:val="006D7785"/>
    <w:rsid w:val="006D7855"/>
    <w:rsid w:val="006E1B5A"/>
    <w:rsid w:val="006E22B7"/>
    <w:rsid w:val="006E42E7"/>
    <w:rsid w:val="006E5E16"/>
    <w:rsid w:val="006E6433"/>
    <w:rsid w:val="006F3F5C"/>
    <w:rsid w:val="006F44F5"/>
    <w:rsid w:val="006F50A5"/>
    <w:rsid w:val="006F53EE"/>
    <w:rsid w:val="006F64B1"/>
    <w:rsid w:val="00700F9F"/>
    <w:rsid w:val="007027D2"/>
    <w:rsid w:val="00703016"/>
    <w:rsid w:val="00705B86"/>
    <w:rsid w:val="007104BC"/>
    <w:rsid w:val="00713902"/>
    <w:rsid w:val="00714B6E"/>
    <w:rsid w:val="00714C4C"/>
    <w:rsid w:val="00717BF5"/>
    <w:rsid w:val="007224B4"/>
    <w:rsid w:val="00723CCA"/>
    <w:rsid w:val="007245D9"/>
    <w:rsid w:val="00724B27"/>
    <w:rsid w:val="00725175"/>
    <w:rsid w:val="007267B4"/>
    <w:rsid w:val="00727EF8"/>
    <w:rsid w:val="0073174A"/>
    <w:rsid w:val="00732D3D"/>
    <w:rsid w:val="00732ECC"/>
    <w:rsid w:val="00733A9D"/>
    <w:rsid w:val="00734623"/>
    <w:rsid w:val="00734CDD"/>
    <w:rsid w:val="00737ED3"/>
    <w:rsid w:val="007406E0"/>
    <w:rsid w:val="0074077E"/>
    <w:rsid w:val="0074218E"/>
    <w:rsid w:val="00742F9F"/>
    <w:rsid w:val="00744BD1"/>
    <w:rsid w:val="00745BD2"/>
    <w:rsid w:val="00745F0D"/>
    <w:rsid w:val="00750841"/>
    <w:rsid w:val="00753537"/>
    <w:rsid w:val="00754A98"/>
    <w:rsid w:val="00756999"/>
    <w:rsid w:val="007619DA"/>
    <w:rsid w:val="00761A08"/>
    <w:rsid w:val="00763B86"/>
    <w:rsid w:val="00764619"/>
    <w:rsid w:val="00771685"/>
    <w:rsid w:val="007741C8"/>
    <w:rsid w:val="007747A9"/>
    <w:rsid w:val="00776489"/>
    <w:rsid w:val="00776B75"/>
    <w:rsid w:val="00781D10"/>
    <w:rsid w:val="00783C1A"/>
    <w:rsid w:val="0078503D"/>
    <w:rsid w:val="00787FF7"/>
    <w:rsid w:val="007906B4"/>
    <w:rsid w:val="00792E21"/>
    <w:rsid w:val="0079409B"/>
    <w:rsid w:val="00795859"/>
    <w:rsid w:val="007A03E8"/>
    <w:rsid w:val="007A0F71"/>
    <w:rsid w:val="007A1FBF"/>
    <w:rsid w:val="007A2951"/>
    <w:rsid w:val="007A508F"/>
    <w:rsid w:val="007A51E7"/>
    <w:rsid w:val="007A554E"/>
    <w:rsid w:val="007A5EEA"/>
    <w:rsid w:val="007B117D"/>
    <w:rsid w:val="007B2423"/>
    <w:rsid w:val="007B26BD"/>
    <w:rsid w:val="007B4684"/>
    <w:rsid w:val="007B4BDC"/>
    <w:rsid w:val="007B4DD5"/>
    <w:rsid w:val="007B6ECF"/>
    <w:rsid w:val="007C0E6F"/>
    <w:rsid w:val="007C15B6"/>
    <w:rsid w:val="007C1BFA"/>
    <w:rsid w:val="007C2764"/>
    <w:rsid w:val="007C3A6D"/>
    <w:rsid w:val="007C4780"/>
    <w:rsid w:val="007C78C2"/>
    <w:rsid w:val="007C7FAD"/>
    <w:rsid w:val="007D0AD7"/>
    <w:rsid w:val="007D200C"/>
    <w:rsid w:val="007D2DAF"/>
    <w:rsid w:val="007D303A"/>
    <w:rsid w:val="007D7A0A"/>
    <w:rsid w:val="007E27DE"/>
    <w:rsid w:val="007E3A12"/>
    <w:rsid w:val="007E3BF6"/>
    <w:rsid w:val="007E3DF4"/>
    <w:rsid w:val="007E484D"/>
    <w:rsid w:val="007E54E7"/>
    <w:rsid w:val="007E6350"/>
    <w:rsid w:val="007F1E68"/>
    <w:rsid w:val="007F2270"/>
    <w:rsid w:val="007F2400"/>
    <w:rsid w:val="007F2884"/>
    <w:rsid w:val="007F2EC7"/>
    <w:rsid w:val="007F4482"/>
    <w:rsid w:val="007F5F97"/>
    <w:rsid w:val="007F6ACE"/>
    <w:rsid w:val="008017AB"/>
    <w:rsid w:val="008079AE"/>
    <w:rsid w:val="00811064"/>
    <w:rsid w:val="00814932"/>
    <w:rsid w:val="008149E8"/>
    <w:rsid w:val="00814ED7"/>
    <w:rsid w:val="00815555"/>
    <w:rsid w:val="0081669A"/>
    <w:rsid w:val="00816E7A"/>
    <w:rsid w:val="00822EAA"/>
    <w:rsid w:val="008240C5"/>
    <w:rsid w:val="00824103"/>
    <w:rsid w:val="00824149"/>
    <w:rsid w:val="0082478C"/>
    <w:rsid w:val="00824CC5"/>
    <w:rsid w:val="00825EAC"/>
    <w:rsid w:val="00826415"/>
    <w:rsid w:val="008265A2"/>
    <w:rsid w:val="00830EDA"/>
    <w:rsid w:val="00831FED"/>
    <w:rsid w:val="00832920"/>
    <w:rsid w:val="008359B9"/>
    <w:rsid w:val="00841305"/>
    <w:rsid w:val="00842B8C"/>
    <w:rsid w:val="0084321A"/>
    <w:rsid w:val="008447C1"/>
    <w:rsid w:val="00844CE6"/>
    <w:rsid w:val="00846ECE"/>
    <w:rsid w:val="00847A65"/>
    <w:rsid w:val="0085071D"/>
    <w:rsid w:val="008509AA"/>
    <w:rsid w:val="0085186D"/>
    <w:rsid w:val="0085200F"/>
    <w:rsid w:val="0085792D"/>
    <w:rsid w:val="008614CB"/>
    <w:rsid w:val="00863786"/>
    <w:rsid w:val="0086679B"/>
    <w:rsid w:val="00867710"/>
    <w:rsid w:val="008710D5"/>
    <w:rsid w:val="00871715"/>
    <w:rsid w:val="0087210F"/>
    <w:rsid w:val="0087228F"/>
    <w:rsid w:val="00872CC3"/>
    <w:rsid w:val="008740EE"/>
    <w:rsid w:val="00875017"/>
    <w:rsid w:val="00880BB1"/>
    <w:rsid w:val="00881046"/>
    <w:rsid w:val="008825F8"/>
    <w:rsid w:val="008826A6"/>
    <w:rsid w:val="00884E49"/>
    <w:rsid w:val="00887887"/>
    <w:rsid w:val="00887970"/>
    <w:rsid w:val="0089201A"/>
    <w:rsid w:val="008931E3"/>
    <w:rsid w:val="008936C7"/>
    <w:rsid w:val="0089671A"/>
    <w:rsid w:val="008A0277"/>
    <w:rsid w:val="008A3AC9"/>
    <w:rsid w:val="008A472F"/>
    <w:rsid w:val="008A4BC3"/>
    <w:rsid w:val="008A4C1C"/>
    <w:rsid w:val="008A4EA4"/>
    <w:rsid w:val="008A6A22"/>
    <w:rsid w:val="008A7B66"/>
    <w:rsid w:val="008B1DAE"/>
    <w:rsid w:val="008B26F4"/>
    <w:rsid w:val="008B29D7"/>
    <w:rsid w:val="008B31BE"/>
    <w:rsid w:val="008B3A2A"/>
    <w:rsid w:val="008B3F58"/>
    <w:rsid w:val="008B48F6"/>
    <w:rsid w:val="008B51C9"/>
    <w:rsid w:val="008B54C1"/>
    <w:rsid w:val="008B654F"/>
    <w:rsid w:val="008B67CD"/>
    <w:rsid w:val="008B6AF9"/>
    <w:rsid w:val="008B6F4A"/>
    <w:rsid w:val="008C0206"/>
    <w:rsid w:val="008C0B3F"/>
    <w:rsid w:val="008C504D"/>
    <w:rsid w:val="008C56E1"/>
    <w:rsid w:val="008C5FEF"/>
    <w:rsid w:val="008C6BE4"/>
    <w:rsid w:val="008C6D95"/>
    <w:rsid w:val="008D4A95"/>
    <w:rsid w:val="008D5036"/>
    <w:rsid w:val="008D7643"/>
    <w:rsid w:val="008E0CA2"/>
    <w:rsid w:val="008E2C3E"/>
    <w:rsid w:val="008E5381"/>
    <w:rsid w:val="008F0E50"/>
    <w:rsid w:val="008F166D"/>
    <w:rsid w:val="008F1A80"/>
    <w:rsid w:val="008F267B"/>
    <w:rsid w:val="008F2F2B"/>
    <w:rsid w:val="008F3BAD"/>
    <w:rsid w:val="008F4EF8"/>
    <w:rsid w:val="008F5455"/>
    <w:rsid w:val="008F6E30"/>
    <w:rsid w:val="00900E57"/>
    <w:rsid w:val="00901FC1"/>
    <w:rsid w:val="0090271F"/>
    <w:rsid w:val="00902A16"/>
    <w:rsid w:val="00903E1C"/>
    <w:rsid w:val="009064C7"/>
    <w:rsid w:val="00907911"/>
    <w:rsid w:val="00907BC4"/>
    <w:rsid w:val="009116FB"/>
    <w:rsid w:val="009123D8"/>
    <w:rsid w:val="00912B81"/>
    <w:rsid w:val="009145B1"/>
    <w:rsid w:val="00914B9C"/>
    <w:rsid w:val="009156F7"/>
    <w:rsid w:val="00915843"/>
    <w:rsid w:val="00915E89"/>
    <w:rsid w:val="00917163"/>
    <w:rsid w:val="00920BD9"/>
    <w:rsid w:val="00923351"/>
    <w:rsid w:val="009261E0"/>
    <w:rsid w:val="00926BF0"/>
    <w:rsid w:val="00927372"/>
    <w:rsid w:val="00930F41"/>
    <w:rsid w:val="00930FD2"/>
    <w:rsid w:val="0093254C"/>
    <w:rsid w:val="0093386E"/>
    <w:rsid w:val="009340A0"/>
    <w:rsid w:val="0093452D"/>
    <w:rsid w:val="00935D09"/>
    <w:rsid w:val="00935D3E"/>
    <w:rsid w:val="00937141"/>
    <w:rsid w:val="0093748C"/>
    <w:rsid w:val="00940939"/>
    <w:rsid w:val="00944AE3"/>
    <w:rsid w:val="00946F78"/>
    <w:rsid w:val="00950D12"/>
    <w:rsid w:val="0095104A"/>
    <w:rsid w:val="00953692"/>
    <w:rsid w:val="00953BB9"/>
    <w:rsid w:val="009547A7"/>
    <w:rsid w:val="00960F07"/>
    <w:rsid w:val="0096112D"/>
    <w:rsid w:val="009621D4"/>
    <w:rsid w:val="00962A7C"/>
    <w:rsid w:val="0096310A"/>
    <w:rsid w:val="00964165"/>
    <w:rsid w:val="00964412"/>
    <w:rsid w:val="0096496D"/>
    <w:rsid w:val="00967C21"/>
    <w:rsid w:val="009706D0"/>
    <w:rsid w:val="0097492A"/>
    <w:rsid w:val="00974C95"/>
    <w:rsid w:val="0098021F"/>
    <w:rsid w:val="009807C5"/>
    <w:rsid w:val="0098362F"/>
    <w:rsid w:val="009855CD"/>
    <w:rsid w:val="009858A0"/>
    <w:rsid w:val="00985F6C"/>
    <w:rsid w:val="00986056"/>
    <w:rsid w:val="009863BC"/>
    <w:rsid w:val="009865A2"/>
    <w:rsid w:val="00986D74"/>
    <w:rsid w:val="009932D2"/>
    <w:rsid w:val="009937A0"/>
    <w:rsid w:val="009944CF"/>
    <w:rsid w:val="00994DAC"/>
    <w:rsid w:val="00995271"/>
    <w:rsid w:val="00996617"/>
    <w:rsid w:val="009A1965"/>
    <w:rsid w:val="009A197F"/>
    <w:rsid w:val="009A1BC4"/>
    <w:rsid w:val="009A1F66"/>
    <w:rsid w:val="009A2CE4"/>
    <w:rsid w:val="009A44F1"/>
    <w:rsid w:val="009A4B3C"/>
    <w:rsid w:val="009A5C0D"/>
    <w:rsid w:val="009A7C9F"/>
    <w:rsid w:val="009B02C1"/>
    <w:rsid w:val="009B5229"/>
    <w:rsid w:val="009B5BE0"/>
    <w:rsid w:val="009B68CC"/>
    <w:rsid w:val="009B7C73"/>
    <w:rsid w:val="009C10E8"/>
    <w:rsid w:val="009C126D"/>
    <w:rsid w:val="009C1C3A"/>
    <w:rsid w:val="009C2D8E"/>
    <w:rsid w:val="009C362F"/>
    <w:rsid w:val="009C4D3A"/>
    <w:rsid w:val="009C5E21"/>
    <w:rsid w:val="009C6D24"/>
    <w:rsid w:val="009C6FAA"/>
    <w:rsid w:val="009C7083"/>
    <w:rsid w:val="009D0407"/>
    <w:rsid w:val="009D2CDA"/>
    <w:rsid w:val="009D2EE1"/>
    <w:rsid w:val="009D535A"/>
    <w:rsid w:val="009D6B8D"/>
    <w:rsid w:val="009E02C9"/>
    <w:rsid w:val="009E0635"/>
    <w:rsid w:val="009E2927"/>
    <w:rsid w:val="009E5329"/>
    <w:rsid w:val="009E5652"/>
    <w:rsid w:val="009E5F56"/>
    <w:rsid w:val="009E66DF"/>
    <w:rsid w:val="009F02B0"/>
    <w:rsid w:val="009F162A"/>
    <w:rsid w:val="009F3576"/>
    <w:rsid w:val="009F4A95"/>
    <w:rsid w:val="009F74C4"/>
    <w:rsid w:val="00A00EE6"/>
    <w:rsid w:val="00A01B44"/>
    <w:rsid w:val="00A04929"/>
    <w:rsid w:val="00A06BEC"/>
    <w:rsid w:val="00A07DD1"/>
    <w:rsid w:val="00A10041"/>
    <w:rsid w:val="00A1194D"/>
    <w:rsid w:val="00A13CFA"/>
    <w:rsid w:val="00A149D5"/>
    <w:rsid w:val="00A15EDD"/>
    <w:rsid w:val="00A163F2"/>
    <w:rsid w:val="00A21DB8"/>
    <w:rsid w:val="00A23773"/>
    <w:rsid w:val="00A24113"/>
    <w:rsid w:val="00A24360"/>
    <w:rsid w:val="00A277CF"/>
    <w:rsid w:val="00A27F55"/>
    <w:rsid w:val="00A301ED"/>
    <w:rsid w:val="00A32C2A"/>
    <w:rsid w:val="00A36A17"/>
    <w:rsid w:val="00A36B15"/>
    <w:rsid w:val="00A44123"/>
    <w:rsid w:val="00A45237"/>
    <w:rsid w:val="00A46AF6"/>
    <w:rsid w:val="00A46C79"/>
    <w:rsid w:val="00A478AE"/>
    <w:rsid w:val="00A5039F"/>
    <w:rsid w:val="00A50D0F"/>
    <w:rsid w:val="00A516D5"/>
    <w:rsid w:val="00A52EEE"/>
    <w:rsid w:val="00A5408C"/>
    <w:rsid w:val="00A561D5"/>
    <w:rsid w:val="00A57375"/>
    <w:rsid w:val="00A642F0"/>
    <w:rsid w:val="00A6771C"/>
    <w:rsid w:val="00A7425C"/>
    <w:rsid w:val="00A74357"/>
    <w:rsid w:val="00A74A0B"/>
    <w:rsid w:val="00A77341"/>
    <w:rsid w:val="00A81AC4"/>
    <w:rsid w:val="00A81EA9"/>
    <w:rsid w:val="00A820EF"/>
    <w:rsid w:val="00A82A9E"/>
    <w:rsid w:val="00A83FA1"/>
    <w:rsid w:val="00A84359"/>
    <w:rsid w:val="00A8794C"/>
    <w:rsid w:val="00A87D5D"/>
    <w:rsid w:val="00A91198"/>
    <w:rsid w:val="00A93C59"/>
    <w:rsid w:val="00AA1A0F"/>
    <w:rsid w:val="00AA2BB0"/>
    <w:rsid w:val="00AA4B90"/>
    <w:rsid w:val="00AA6299"/>
    <w:rsid w:val="00AA6A44"/>
    <w:rsid w:val="00AA6F5C"/>
    <w:rsid w:val="00AB0887"/>
    <w:rsid w:val="00AB3632"/>
    <w:rsid w:val="00AB5591"/>
    <w:rsid w:val="00AB5EA2"/>
    <w:rsid w:val="00AB7ABB"/>
    <w:rsid w:val="00AC1CC8"/>
    <w:rsid w:val="00AC3187"/>
    <w:rsid w:val="00AC3BEA"/>
    <w:rsid w:val="00AC6535"/>
    <w:rsid w:val="00AC705D"/>
    <w:rsid w:val="00AD1DED"/>
    <w:rsid w:val="00AD493A"/>
    <w:rsid w:val="00AE1A8E"/>
    <w:rsid w:val="00AE243E"/>
    <w:rsid w:val="00AE3731"/>
    <w:rsid w:val="00AE3FD0"/>
    <w:rsid w:val="00AE51A4"/>
    <w:rsid w:val="00AE5A2C"/>
    <w:rsid w:val="00AF246A"/>
    <w:rsid w:val="00AF2878"/>
    <w:rsid w:val="00AF2BF6"/>
    <w:rsid w:val="00AF607B"/>
    <w:rsid w:val="00AF6237"/>
    <w:rsid w:val="00AF708D"/>
    <w:rsid w:val="00AF7BA9"/>
    <w:rsid w:val="00B005E0"/>
    <w:rsid w:val="00B008D8"/>
    <w:rsid w:val="00B02362"/>
    <w:rsid w:val="00B04078"/>
    <w:rsid w:val="00B04B50"/>
    <w:rsid w:val="00B0673B"/>
    <w:rsid w:val="00B07775"/>
    <w:rsid w:val="00B1013B"/>
    <w:rsid w:val="00B1080B"/>
    <w:rsid w:val="00B11229"/>
    <w:rsid w:val="00B1140D"/>
    <w:rsid w:val="00B118E6"/>
    <w:rsid w:val="00B13403"/>
    <w:rsid w:val="00B151BF"/>
    <w:rsid w:val="00B15758"/>
    <w:rsid w:val="00B163F6"/>
    <w:rsid w:val="00B168F8"/>
    <w:rsid w:val="00B17206"/>
    <w:rsid w:val="00B17C3D"/>
    <w:rsid w:val="00B20213"/>
    <w:rsid w:val="00B27671"/>
    <w:rsid w:val="00B30677"/>
    <w:rsid w:val="00B30870"/>
    <w:rsid w:val="00B30D76"/>
    <w:rsid w:val="00B31DB0"/>
    <w:rsid w:val="00B33B01"/>
    <w:rsid w:val="00B35E70"/>
    <w:rsid w:val="00B35FC3"/>
    <w:rsid w:val="00B37C38"/>
    <w:rsid w:val="00B40366"/>
    <w:rsid w:val="00B4067A"/>
    <w:rsid w:val="00B42013"/>
    <w:rsid w:val="00B422AE"/>
    <w:rsid w:val="00B44FD2"/>
    <w:rsid w:val="00B518C5"/>
    <w:rsid w:val="00B51F2B"/>
    <w:rsid w:val="00B562CB"/>
    <w:rsid w:val="00B577C6"/>
    <w:rsid w:val="00B610F3"/>
    <w:rsid w:val="00B612A2"/>
    <w:rsid w:val="00B63891"/>
    <w:rsid w:val="00B648DA"/>
    <w:rsid w:val="00B653D9"/>
    <w:rsid w:val="00B6621D"/>
    <w:rsid w:val="00B67DBA"/>
    <w:rsid w:val="00B712DD"/>
    <w:rsid w:val="00B71EFE"/>
    <w:rsid w:val="00B76AD2"/>
    <w:rsid w:val="00B76E46"/>
    <w:rsid w:val="00B820CC"/>
    <w:rsid w:val="00B8436A"/>
    <w:rsid w:val="00B8632B"/>
    <w:rsid w:val="00B867C8"/>
    <w:rsid w:val="00B9178A"/>
    <w:rsid w:val="00B92080"/>
    <w:rsid w:val="00B933D1"/>
    <w:rsid w:val="00B93927"/>
    <w:rsid w:val="00B94A5B"/>
    <w:rsid w:val="00B95B88"/>
    <w:rsid w:val="00B9793B"/>
    <w:rsid w:val="00BA1087"/>
    <w:rsid w:val="00BA1321"/>
    <w:rsid w:val="00BA3B5E"/>
    <w:rsid w:val="00BA3C23"/>
    <w:rsid w:val="00BA4460"/>
    <w:rsid w:val="00BA45D2"/>
    <w:rsid w:val="00BA5567"/>
    <w:rsid w:val="00BA5C2B"/>
    <w:rsid w:val="00BA7F6A"/>
    <w:rsid w:val="00BB1A1B"/>
    <w:rsid w:val="00BB29D7"/>
    <w:rsid w:val="00BB2EFB"/>
    <w:rsid w:val="00BB335C"/>
    <w:rsid w:val="00BB3CF9"/>
    <w:rsid w:val="00BB3E07"/>
    <w:rsid w:val="00BB447C"/>
    <w:rsid w:val="00BB4C55"/>
    <w:rsid w:val="00BB5085"/>
    <w:rsid w:val="00BC1CB2"/>
    <w:rsid w:val="00BC2B5C"/>
    <w:rsid w:val="00BC7B4E"/>
    <w:rsid w:val="00BD0933"/>
    <w:rsid w:val="00BD0D2E"/>
    <w:rsid w:val="00BD2404"/>
    <w:rsid w:val="00BD4C24"/>
    <w:rsid w:val="00BD6003"/>
    <w:rsid w:val="00BD61BA"/>
    <w:rsid w:val="00BE000C"/>
    <w:rsid w:val="00BE3EFC"/>
    <w:rsid w:val="00BE4596"/>
    <w:rsid w:val="00BE49F3"/>
    <w:rsid w:val="00BE584A"/>
    <w:rsid w:val="00BE6D8F"/>
    <w:rsid w:val="00BF1569"/>
    <w:rsid w:val="00BF2AFD"/>
    <w:rsid w:val="00BF2CCA"/>
    <w:rsid w:val="00BF7077"/>
    <w:rsid w:val="00C0163F"/>
    <w:rsid w:val="00C020A6"/>
    <w:rsid w:val="00C02A6D"/>
    <w:rsid w:val="00C03DC3"/>
    <w:rsid w:val="00C0419F"/>
    <w:rsid w:val="00C05A40"/>
    <w:rsid w:val="00C06BE5"/>
    <w:rsid w:val="00C10F19"/>
    <w:rsid w:val="00C12C09"/>
    <w:rsid w:val="00C15359"/>
    <w:rsid w:val="00C159A2"/>
    <w:rsid w:val="00C15E8F"/>
    <w:rsid w:val="00C16059"/>
    <w:rsid w:val="00C1617D"/>
    <w:rsid w:val="00C1686B"/>
    <w:rsid w:val="00C20873"/>
    <w:rsid w:val="00C20C1A"/>
    <w:rsid w:val="00C216CC"/>
    <w:rsid w:val="00C21D75"/>
    <w:rsid w:val="00C25B45"/>
    <w:rsid w:val="00C25CDE"/>
    <w:rsid w:val="00C25DA1"/>
    <w:rsid w:val="00C26477"/>
    <w:rsid w:val="00C27B5C"/>
    <w:rsid w:val="00C310F9"/>
    <w:rsid w:val="00C31DEE"/>
    <w:rsid w:val="00C32003"/>
    <w:rsid w:val="00C328B2"/>
    <w:rsid w:val="00C32A48"/>
    <w:rsid w:val="00C35848"/>
    <w:rsid w:val="00C35FD1"/>
    <w:rsid w:val="00C373E9"/>
    <w:rsid w:val="00C40D17"/>
    <w:rsid w:val="00C422BA"/>
    <w:rsid w:val="00C4321A"/>
    <w:rsid w:val="00C43698"/>
    <w:rsid w:val="00C46023"/>
    <w:rsid w:val="00C4650D"/>
    <w:rsid w:val="00C4753F"/>
    <w:rsid w:val="00C476CA"/>
    <w:rsid w:val="00C50E65"/>
    <w:rsid w:val="00C528D8"/>
    <w:rsid w:val="00C56F4B"/>
    <w:rsid w:val="00C570B8"/>
    <w:rsid w:val="00C573AA"/>
    <w:rsid w:val="00C6056C"/>
    <w:rsid w:val="00C6182D"/>
    <w:rsid w:val="00C620CC"/>
    <w:rsid w:val="00C62858"/>
    <w:rsid w:val="00C62ABB"/>
    <w:rsid w:val="00C63ED4"/>
    <w:rsid w:val="00C655AC"/>
    <w:rsid w:val="00C66189"/>
    <w:rsid w:val="00C674BB"/>
    <w:rsid w:val="00C72EBB"/>
    <w:rsid w:val="00C72FCB"/>
    <w:rsid w:val="00C7366B"/>
    <w:rsid w:val="00C7746A"/>
    <w:rsid w:val="00C777A5"/>
    <w:rsid w:val="00C803D7"/>
    <w:rsid w:val="00C82531"/>
    <w:rsid w:val="00C82F41"/>
    <w:rsid w:val="00C83FEB"/>
    <w:rsid w:val="00C86515"/>
    <w:rsid w:val="00C869F3"/>
    <w:rsid w:val="00C87B56"/>
    <w:rsid w:val="00C91BA0"/>
    <w:rsid w:val="00C91E2B"/>
    <w:rsid w:val="00C93B39"/>
    <w:rsid w:val="00C94A81"/>
    <w:rsid w:val="00C95315"/>
    <w:rsid w:val="00C95FFC"/>
    <w:rsid w:val="00C96759"/>
    <w:rsid w:val="00CA10B6"/>
    <w:rsid w:val="00CA2D70"/>
    <w:rsid w:val="00CA683D"/>
    <w:rsid w:val="00CA6B25"/>
    <w:rsid w:val="00CA74D8"/>
    <w:rsid w:val="00CB3D1E"/>
    <w:rsid w:val="00CB4753"/>
    <w:rsid w:val="00CB4A3E"/>
    <w:rsid w:val="00CB5626"/>
    <w:rsid w:val="00CB5873"/>
    <w:rsid w:val="00CB64AD"/>
    <w:rsid w:val="00CC03D8"/>
    <w:rsid w:val="00CC3248"/>
    <w:rsid w:val="00CC4BD5"/>
    <w:rsid w:val="00CC666E"/>
    <w:rsid w:val="00CD00F4"/>
    <w:rsid w:val="00CD1095"/>
    <w:rsid w:val="00CD485B"/>
    <w:rsid w:val="00CD50E4"/>
    <w:rsid w:val="00CD5B8E"/>
    <w:rsid w:val="00CD712F"/>
    <w:rsid w:val="00CD715A"/>
    <w:rsid w:val="00CE0A83"/>
    <w:rsid w:val="00CE1B6B"/>
    <w:rsid w:val="00CE1BE6"/>
    <w:rsid w:val="00CE1D62"/>
    <w:rsid w:val="00CE2357"/>
    <w:rsid w:val="00CE31A5"/>
    <w:rsid w:val="00CE7C20"/>
    <w:rsid w:val="00CF0981"/>
    <w:rsid w:val="00CF16BE"/>
    <w:rsid w:val="00CF192C"/>
    <w:rsid w:val="00CF4425"/>
    <w:rsid w:val="00CF61AA"/>
    <w:rsid w:val="00CF6816"/>
    <w:rsid w:val="00D00412"/>
    <w:rsid w:val="00D008FA"/>
    <w:rsid w:val="00D013DE"/>
    <w:rsid w:val="00D03149"/>
    <w:rsid w:val="00D03506"/>
    <w:rsid w:val="00D03BEE"/>
    <w:rsid w:val="00D04844"/>
    <w:rsid w:val="00D13274"/>
    <w:rsid w:val="00D13DD2"/>
    <w:rsid w:val="00D16415"/>
    <w:rsid w:val="00D17045"/>
    <w:rsid w:val="00D17219"/>
    <w:rsid w:val="00D2402E"/>
    <w:rsid w:val="00D258A0"/>
    <w:rsid w:val="00D30F72"/>
    <w:rsid w:val="00D31DA6"/>
    <w:rsid w:val="00D33712"/>
    <w:rsid w:val="00D348A6"/>
    <w:rsid w:val="00D418E0"/>
    <w:rsid w:val="00D42540"/>
    <w:rsid w:val="00D44CB8"/>
    <w:rsid w:val="00D464FA"/>
    <w:rsid w:val="00D46837"/>
    <w:rsid w:val="00D46C49"/>
    <w:rsid w:val="00D47259"/>
    <w:rsid w:val="00D472DE"/>
    <w:rsid w:val="00D47786"/>
    <w:rsid w:val="00D5001A"/>
    <w:rsid w:val="00D53305"/>
    <w:rsid w:val="00D5568F"/>
    <w:rsid w:val="00D56E40"/>
    <w:rsid w:val="00D57820"/>
    <w:rsid w:val="00D611B4"/>
    <w:rsid w:val="00D63A30"/>
    <w:rsid w:val="00D63C6E"/>
    <w:rsid w:val="00D6429C"/>
    <w:rsid w:val="00D669E1"/>
    <w:rsid w:val="00D67D74"/>
    <w:rsid w:val="00D70518"/>
    <w:rsid w:val="00D7056E"/>
    <w:rsid w:val="00D724D3"/>
    <w:rsid w:val="00D72ACD"/>
    <w:rsid w:val="00D72F55"/>
    <w:rsid w:val="00D732FF"/>
    <w:rsid w:val="00D74FBB"/>
    <w:rsid w:val="00D75529"/>
    <w:rsid w:val="00D77662"/>
    <w:rsid w:val="00D800AB"/>
    <w:rsid w:val="00D80129"/>
    <w:rsid w:val="00D807F9"/>
    <w:rsid w:val="00D80DB0"/>
    <w:rsid w:val="00D846A7"/>
    <w:rsid w:val="00D90D2C"/>
    <w:rsid w:val="00D968BD"/>
    <w:rsid w:val="00D969B0"/>
    <w:rsid w:val="00DA05AD"/>
    <w:rsid w:val="00DA4543"/>
    <w:rsid w:val="00DB0459"/>
    <w:rsid w:val="00DB09F8"/>
    <w:rsid w:val="00DB10EB"/>
    <w:rsid w:val="00DB1C33"/>
    <w:rsid w:val="00DB2CC3"/>
    <w:rsid w:val="00DB3025"/>
    <w:rsid w:val="00DB5051"/>
    <w:rsid w:val="00DB59FF"/>
    <w:rsid w:val="00DB672C"/>
    <w:rsid w:val="00DC2134"/>
    <w:rsid w:val="00DC449B"/>
    <w:rsid w:val="00DC6550"/>
    <w:rsid w:val="00DC668E"/>
    <w:rsid w:val="00DC7D36"/>
    <w:rsid w:val="00DD07D9"/>
    <w:rsid w:val="00DD1490"/>
    <w:rsid w:val="00DD155A"/>
    <w:rsid w:val="00DD29C6"/>
    <w:rsid w:val="00DD2B5C"/>
    <w:rsid w:val="00DD3276"/>
    <w:rsid w:val="00DD4BFE"/>
    <w:rsid w:val="00DD6CD6"/>
    <w:rsid w:val="00DE0298"/>
    <w:rsid w:val="00DE08A0"/>
    <w:rsid w:val="00DE200E"/>
    <w:rsid w:val="00DE5941"/>
    <w:rsid w:val="00DE6A72"/>
    <w:rsid w:val="00DF36DB"/>
    <w:rsid w:val="00DF4542"/>
    <w:rsid w:val="00DF5C00"/>
    <w:rsid w:val="00DF736F"/>
    <w:rsid w:val="00E02510"/>
    <w:rsid w:val="00E033A8"/>
    <w:rsid w:val="00E07DE4"/>
    <w:rsid w:val="00E123C9"/>
    <w:rsid w:val="00E12714"/>
    <w:rsid w:val="00E130A8"/>
    <w:rsid w:val="00E14080"/>
    <w:rsid w:val="00E1436F"/>
    <w:rsid w:val="00E2032A"/>
    <w:rsid w:val="00E20CD3"/>
    <w:rsid w:val="00E20E9B"/>
    <w:rsid w:val="00E23068"/>
    <w:rsid w:val="00E23649"/>
    <w:rsid w:val="00E243D9"/>
    <w:rsid w:val="00E30245"/>
    <w:rsid w:val="00E31187"/>
    <w:rsid w:val="00E326B8"/>
    <w:rsid w:val="00E336E7"/>
    <w:rsid w:val="00E33BAA"/>
    <w:rsid w:val="00E374F2"/>
    <w:rsid w:val="00E4018F"/>
    <w:rsid w:val="00E4042C"/>
    <w:rsid w:val="00E41040"/>
    <w:rsid w:val="00E411D2"/>
    <w:rsid w:val="00E41287"/>
    <w:rsid w:val="00E41FA4"/>
    <w:rsid w:val="00E4305A"/>
    <w:rsid w:val="00E4554E"/>
    <w:rsid w:val="00E462FE"/>
    <w:rsid w:val="00E464DD"/>
    <w:rsid w:val="00E4753E"/>
    <w:rsid w:val="00E50C26"/>
    <w:rsid w:val="00E51E52"/>
    <w:rsid w:val="00E527B9"/>
    <w:rsid w:val="00E53470"/>
    <w:rsid w:val="00E53E92"/>
    <w:rsid w:val="00E55271"/>
    <w:rsid w:val="00E5563C"/>
    <w:rsid w:val="00E57948"/>
    <w:rsid w:val="00E57D20"/>
    <w:rsid w:val="00E60553"/>
    <w:rsid w:val="00E61264"/>
    <w:rsid w:val="00E61E2A"/>
    <w:rsid w:val="00E650E2"/>
    <w:rsid w:val="00E65F9F"/>
    <w:rsid w:val="00E67CEA"/>
    <w:rsid w:val="00E71B70"/>
    <w:rsid w:val="00E724CE"/>
    <w:rsid w:val="00E728D7"/>
    <w:rsid w:val="00E72E62"/>
    <w:rsid w:val="00E7322C"/>
    <w:rsid w:val="00E75131"/>
    <w:rsid w:val="00E75735"/>
    <w:rsid w:val="00E77609"/>
    <w:rsid w:val="00E77B7F"/>
    <w:rsid w:val="00E80467"/>
    <w:rsid w:val="00E81934"/>
    <w:rsid w:val="00E81E0B"/>
    <w:rsid w:val="00E867D5"/>
    <w:rsid w:val="00E9003E"/>
    <w:rsid w:val="00E90FC8"/>
    <w:rsid w:val="00E93E46"/>
    <w:rsid w:val="00E95327"/>
    <w:rsid w:val="00E9719A"/>
    <w:rsid w:val="00EA1842"/>
    <w:rsid w:val="00EA3D30"/>
    <w:rsid w:val="00EA5519"/>
    <w:rsid w:val="00EA5719"/>
    <w:rsid w:val="00EA5915"/>
    <w:rsid w:val="00EB06FB"/>
    <w:rsid w:val="00EB241D"/>
    <w:rsid w:val="00EB2A3A"/>
    <w:rsid w:val="00EC2BD1"/>
    <w:rsid w:val="00EC3C1C"/>
    <w:rsid w:val="00EC4BD8"/>
    <w:rsid w:val="00EC4BEC"/>
    <w:rsid w:val="00EC62F0"/>
    <w:rsid w:val="00EC64DE"/>
    <w:rsid w:val="00EC6F57"/>
    <w:rsid w:val="00EC7F2F"/>
    <w:rsid w:val="00ED04BF"/>
    <w:rsid w:val="00ED2951"/>
    <w:rsid w:val="00ED4E89"/>
    <w:rsid w:val="00ED6BD5"/>
    <w:rsid w:val="00EE0338"/>
    <w:rsid w:val="00EE1AAE"/>
    <w:rsid w:val="00EE3CB0"/>
    <w:rsid w:val="00EE3F38"/>
    <w:rsid w:val="00EE3FCB"/>
    <w:rsid w:val="00EE4654"/>
    <w:rsid w:val="00EE4B25"/>
    <w:rsid w:val="00EF10CD"/>
    <w:rsid w:val="00EF18C8"/>
    <w:rsid w:val="00EF328A"/>
    <w:rsid w:val="00EF4F82"/>
    <w:rsid w:val="00EF5FF0"/>
    <w:rsid w:val="00EF78D4"/>
    <w:rsid w:val="00F00751"/>
    <w:rsid w:val="00F016B4"/>
    <w:rsid w:val="00F04496"/>
    <w:rsid w:val="00F04F6C"/>
    <w:rsid w:val="00F04F76"/>
    <w:rsid w:val="00F067AE"/>
    <w:rsid w:val="00F122B6"/>
    <w:rsid w:val="00F12BB7"/>
    <w:rsid w:val="00F139A6"/>
    <w:rsid w:val="00F13BC8"/>
    <w:rsid w:val="00F17422"/>
    <w:rsid w:val="00F22BFD"/>
    <w:rsid w:val="00F24102"/>
    <w:rsid w:val="00F2514F"/>
    <w:rsid w:val="00F26ECC"/>
    <w:rsid w:val="00F2761B"/>
    <w:rsid w:val="00F3031D"/>
    <w:rsid w:val="00F308CE"/>
    <w:rsid w:val="00F31F60"/>
    <w:rsid w:val="00F32975"/>
    <w:rsid w:val="00F34643"/>
    <w:rsid w:val="00F34A1F"/>
    <w:rsid w:val="00F34A39"/>
    <w:rsid w:val="00F34AB3"/>
    <w:rsid w:val="00F37D56"/>
    <w:rsid w:val="00F4111E"/>
    <w:rsid w:val="00F430D6"/>
    <w:rsid w:val="00F443B6"/>
    <w:rsid w:val="00F510EE"/>
    <w:rsid w:val="00F51928"/>
    <w:rsid w:val="00F52EA8"/>
    <w:rsid w:val="00F52ED5"/>
    <w:rsid w:val="00F534A1"/>
    <w:rsid w:val="00F557E9"/>
    <w:rsid w:val="00F57048"/>
    <w:rsid w:val="00F57E9A"/>
    <w:rsid w:val="00F603E6"/>
    <w:rsid w:val="00F6129E"/>
    <w:rsid w:val="00F640E5"/>
    <w:rsid w:val="00F651F1"/>
    <w:rsid w:val="00F653EF"/>
    <w:rsid w:val="00F66771"/>
    <w:rsid w:val="00F71BCF"/>
    <w:rsid w:val="00F77A6D"/>
    <w:rsid w:val="00F8157F"/>
    <w:rsid w:val="00F84055"/>
    <w:rsid w:val="00F84AF7"/>
    <w:rsid w:val="00F877EA"/>
    <w:rsid w:val="00F905AF"/>
    <w:rsid w:val="00F9144C"/>
    <w:rsid w:val="00F924A0"/>
    <w:rsid w:val="00F95B6B"/>
    <w:rsid w:val="00F96D16"/>
    <w:rsid w:val="00FA0A67"/>
    <w:rsid w:val="00FA648D"/>
    <w:rsid w:val="00FB182A"/>
    <w:rsid w:val="00FB62B3"/>
    <w:rsid w:val="00FB7D0E"/>
    <w:rsid w:val="00FC0357"/>
    <w:rsid w:val="00FC1D80"/>
    <w:rsid w:val="00FC260D"/>
    <w:rsid w:val="00FC3620"/>
    <w:rsid w:val="00FC41D0"/>
    <w:rsid w:val="00FC4DF8"/>
    <w:rsid w:val="00FC7AB1"/>
    <w:rsid w:val="00FD02C2"/>
    <w:rsid w:val="00FD2F68"/>
    <w:rsid w:val="00FD3155"/>
    <w:rsid w:val="00FD55A2"/>
    <w:rsid w:val="00FD7FC1"/>
    <w:rsid w:val="00FE0820"/>
    <w:rsid w:val="00FE0ABB"/>
    <w:rsid w:val="00FE4463"/>
    <w:rsid w:val="00FE4D5A"/>
    <w:rsid w:val="00FE610E"/>
    <w:rsid w:val="00FE62E6"/>
    <w:rsid w:val="00FE7A71"/>
    <w:rsid w:val="00FF12D5"/>
    <w:rsid w:val="00FF13CA"/>
    <w:rsid w:val="00FF2591"/>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7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34"/>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A8"/>
    <w:pPr>
      <w:ind w:left="720"/>
      <w:contextualSpacing/>
    </w:pPr>
  </w:style>
  <w:style w:type="paragraph" w:styleId="BalloonText">
    <w:name w:val="Balloon Text"/>
    <w:basedOn w:val="Normal"/>
    <w:link w:val="BalloonTextChar"/>
    <w:uiPriority w:val="99"/>
    <w:semiHidden/>
    <w:rsid w:val="0001392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1392B"/>
    <w:rPr>
      <w:rFonts w:ascii="Tahoma" w:hAnsi="Tahoma" w:cs="Times New Roman"/>
      <w:sz w:val="16"/>
      <w:lang w:eastAsia="zh-CN"/>
    </w:rPr>
  </w:style>
  <w:style w:type="character" w:styleId="Hyperlink">
    <w:name w:val="Hyperlink"/>
    <w:basedOn w:val="DefaultParagraphFont"/>
    <w:uiPriority w:val="99"/>
    <w:rsid w:val="0001392B"/>
    <w:rPr>
      <w:rFonts w:cs="Times New Roman"/>
      <w:color w:val="0000FF"/>
      <w:u w:val="single"/>
    </w:rPr>
  </w:style>
  <w:style w:type="character" w:styleId="CommentReference">
    <w:name w:val="annotation reference"/>
    <w:basedOn w:val="DefaultParagraphFont"/>
    <w:uiPriority w:val="99"/>
    <w:semiHidden/>
    <w:rsid w:val="003865A6"/>
    <w:rPr>
      <w:rFonts w:cs="Times New Roman"/>
      <w:sz w:val="16"/>
    </w:rPr>
  </w:style>
  <w:style w:type="paragraph" w:styleId="CommentText">
    <w:name w:val="annotation text"/>
    <w:basedOn w:val="Normal"/>
    <w:link w:val="CommentTextChar"/>
    <w:uiPriority w:val="99"/>
    <w:semiHidden/>
    <w:rsid w:val="003865A6"/>
    <w:rPr>
      <w:rFonts w:eastAsia="Calibri"/>
      <w:sz w:val="20"/>
      <w:szCs w:val="20"/>
    </w:rPr>
  </w:style>
  <w:style w:type="character" w:customStyle="1" w:styleId="CommentTextChar">
    <w:name w:val="Comment Text Char"/>
    <w:basedOn w:val="DefaultParagraphFont"/>
    <w:link w:val="CommentText"/>
    <w:uiPriority w:val="99"/>
    <w:semiHidden/>
    <w:locked/>
    <w:rsid w:val="00D70518"/>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3865A6"/>
    <w:rPr>
      <w:b/>
      <w:bCs/>
    </w:rPr>
  </w:style>
  <w:style w:type="character" w:customStyle="1" w:styleId="CommentSubjectChar">
    <w:name w:val="Comment Subject Char"/>
    <w:basedOn w:val="CommentTextChar"/>
    <w:link w:val="CommentSubject"/>
    <w:uiPriority w:val="99"/>
    <w:semiHidden/>
    <w:locked/>
    <w:rsid w:val="00D70518"/>
    <w:rPr>
      <w:rFonts w:ascii="Times New Roman" w:hAnsi="Times New Roman" w:cs="Times New Roman"/>
      <w:b/>
      <w:sz w:val="20"/>
      <w:lang w:eastAsia="zh-CN"/>
    </w:rPr>
  </w:style>
  <w:style w:type="character" w:styleId="FollowedHyperlink">
    <w:name w:val="FollowedHyperlink"/>
    <w:basedOn w:val="DefaultParagraphFont"/>
    <w:uiPriority w:val="99"/>
    <w:semiHidden/>
    <w:rsid w:val="000D76D6"/>
    <w:rPr>
      <w:rFonts w:cs="Times New Roman"/>
      <w:color w:val="800080"/>
      <w:u w:val="single"/>
    </w:rPr>
  </w:style>
  <w:style w:type="paragraph" w:styleId="NormalWeb">
    <w:name w:val="Normal (Web)"/>
    <w:basedOn w:val="Normal"/>
    <w:uiPriority w:val="99"/>
    <w:semiHidden/>
    <w:unhideWhenUsed/>
    <w:rsid w:val="00071F44"/>
    <w:pPr>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34"/>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A8"/>
    <w:pPr>
      <w:ind w:left="720"/>
      <w:contextualSpacing/>
    </w:pPr>
  </w:style>
  <w:style w:type="paragraph" w:styleId="BalloonText">
    <w:name w:val="Balloon Text"/>
    <w:basedOn w:val="Normal"/>
    <w:link w:val="BalloonTextChar"/>
    <w:uiPriority w:val="99"/>
    <w:semiHidden/>
    <w:rsid w:val="0001392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1392B"/>
    <w:rPr>
      <w:rFonts w:ascii="Tahoma" w:hAnsi="Tahoma" w:cs="Times New Roman"/>
      <w:sz w:val="16"/>
      <w:lang w:eastAsia="zh-CN"/>
    </w:rPr>
  </w:style>
  <w:style w:type="character" w:styleId="Hyperlink">
    <w:name w:val="Hyperlink"/>
    <w:basedOn w:val="DefaultParagraphFont"/>
    <w:uiPriority w:val="99"/>
    <w:rsid w:val="0001392B"/>
    <w:rPr>
      <w:rFonts w:cs="Times New Roman"/>
      <w:color w:val="0000FF"/>
      <w:u w:val="single"/>
    </w:rPr>
  </w:style>
  <w:style w:type="character" w:styleId="CommentReference">
    <w:name w:val="annotation reference"/>
    <w:basedOn w:val="DefaultParagraphFont"/>
    <w:uiPriority w:val="99"/>
    <w:semiHidden/>
    <w:rsid w:val="003865A6"/>
    <w:rPr>
      <w:rFonts w:cs="Times New Roman"/>
      <w:sz w:val="16"/>
    </w:rPr>
  </w:style>
  <w:style w:type="paragraph" w:styleId="CommentText">
    <w:name w:val="annotation text"/>
    <w:basedOn w:val="Normal"/>
    <w:link w:val="CommentTextChar"/>
    <w:uiPriority w:val="99"/>
    <w:semiHidden/>
    <w:rsid w:val="003865A6"/>
    <w:rPr>
      <w:rFonts w:eastAsia="Calibri"/>
      <w:sz w:val="20"/>
      <w:szCs w:val="20"/>
    </w:rPr>
  </w:style>
  <w:style w:type="character" w:customStyle="1" w:styleId="CommentTextChar">
    <w:name w:val="Comment Text Char"/>
    <w:basedOn w:val="DefaultParagraphFont"/>
    <w:link w:val="CommentText"/>
    <w:uiPriority w:val="99"/>
    <w:semiHidden/>
    <w:locked/>
    <w:rsid w:val="00D70518"/>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3865A6"/>
    <w:rPr>
      <w:b/>
      <w:bCs/>
    </w:rPr>
  </w:style>
  <w:style w:type="character" w:customStyle="1" w:styleId="CommentSubjectChar">
    <w:name w:val="Comment Subject Char"/>
    <w:basedOn w:val="CommentTextChar"/>
    <w:link w:val="CommentSubject"/>
    <w:uiPriority w:val="99"/>
    <w:semiHidden/>
    <w:locked/>
    <w:rsid w:val="00D70518"/>
    <w:rPr>
      <w:rFonts w:ascii="Times New Roman" w:hAnsi="Times New Roman" w:cs="Times New Roman"/>
      <w:b/>
      <w:sz w:val="20"/>
      <w:lang w:eastAsia="zh-CN"/>
    </w:rPr>
  </w:style>
  <w:style w:type="character" w:styleId="FollowedHyperlink">
    <w:name w:val="FollowedHyperlink"/>
    <w:basedOn w:val="DefaultParagraphFont"/>
    <w:uiPriority w:val="99"/>
    <w:semiHidden/>
    <w:rsid w:val="000D76D6"/>
    <w:rPr>
      <w:rFonts w:cs="Times New Roman"/>
      <w:color w:val="800080"/>
      <w:u w:val="single"/>
    </w:rPr>
  </w:style>
  <w:style w:type="paragraph" w:styleId="NormalWeb">
    <w:name w:val="Normal (Web)"/>
    <w:basedOn w:val="Normal"/>
    <w:uiPriority w:val="99"/>
    <w:semiHidden/>
    <w:unhideWhenUsed/>
    <w:rsid w:val="00071F44"/>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397">
      <w:bodyDiv w:val="1"/>
      <w:marLeft w:val="0"/>
      <w:marRight w:val="0"/>
      <w:marTop w:val="0"/>
      <w:marBottom w:val="0"/>
      <w:divBdr>
        <w:top w:val="none" w:sz="0" w:space="0" w:color="auto"/>
        <w:left w:val="none" w:sz="0" w:space="0" w:color="auto"/>
        <w:bottom w:val="none" w:sz="0" w:space="0" w:color="auto"/>
        <w:right w:val="none" w:sz="0" w:space="0" w:color="auto"/>
      </w:divBdr>
    </w:div>
    <w:div w:id="273362869">
      <w:bodyDiv w:val="1"/>
      <w:marLeft w:val="0"/>
      <w:marRight w:val="0"/>
      <w:marTop w:val="0"/>
      <w:marBottom w:val="0"/>
      <w:divBdr>
        <w:top w:val="none" w:sz="0" w:space="0" w:color="auto"/>
        <w:left w:val="none" w:sz="0" w:space="0" w:color="auto"/>
        <w:bottom w:val="none" w:sz="0" w:space="0" w:color="auto"/>
        <w:right w:val="none" w:sz="0" w:space="0" w:color="auto"/>
      </w:divBdr>
    </w:div>
    <w:div w:id="347684294">
      <w:bodyDiv w:val="1"/>
      <w:marLeft w:val="0"/>
      <w:marRight w:val="0"/>
      <w:marTop w:val="0"/>
      <w:marBottom w:val="0"/>
      <w:divBdr>
        <w:top w:val="none" w:sz="0" w:space="0" w:color="auto"/>
        <w:left w:val="none" w:sz="0" w:space="0" w:color="auto"/>
        <w:bottom w:val="none" w:sz="0" w:space="0" w:color="auto"/>
        <w:right w:val="none" w:sz="0" w:space="0" w:color="auto"/>
      </w:divBdr>
    </w:div>
    <w:div w:id="468059922">
      <w:marLeft w:val="0"/>
      <w:marRight w:val="0"/>
      <w:marTop w:val="0"/>
      <w:marBottom w:val="0"/>
      <w:divBdr>
        <w:top w:val="none" w:sz="0" w:space="0" w:color="auto"/>
        <w:left w:val="none" w:sz="0" w:space="0" w:color="auto"/>
        <w:bottom w:val="none" w:sz="0" w:space="0" w:color="auto"/>
        <w:right w:val="none" w:sz="0" w:space="0" w:color="auto"/>
      </w:divBdr>
    </w:div>
    <w:div w:id="468059923">
      <w:marLeft w:val="0"/>
      <w:marRight w:val="0"/>
      <w:marTop w:val="0"/>
      <w:marBottom w:val="0"/>
      <w:divBdr>
        <w:top w:val="none" w:sz="0" w:space="0" w:color="auto"/>
        <w:left w:val="none" w:sz="0" w:space="0" w:color="auto"/>
        <w:bottom w:val="none" w:sz="0" w:space="0" w:color="auto"/>
        <w:right w:val="none" w:sz="0" w:space="0" w:color="auto"/>
      </w:divBdr>
    </w:div>
    <w:div w:id="468059924">
      <w:marLeft w:val="0"/>
      <w:marRight w:val="0"/>
      <w:marTop w:val="0"/>
      <w:marBottom w:val="0"/>
      <w:divBdr>
        <w:top w:val="none" w:sz="0" w:space="0" w:color="auto"/>
        <w:left w:val="none" w:sz="0" w:space="0" w:color="auto"/>
        <w:bottom w:val="none" w:sz="0" w:space="0" w:color="auto"/>
        <w:right w:val="none" w:sz="0" w:space="0" w:color="auto"/>
      </w:divBdr>
    </w:div>
    <w:div w:id="468059925">
      <w:marLeft w:val="0"/>
      <w:marRight w:val="0"/>
      <w:marTop w:val="0"/>
      <w:marBottom w:val="0"/>
      <w:divBdr>
        <w:top w:val="none" w:sz="0" w:space="0" w:color="auto"/>
        <w:left w:val="none" w:sz="0" w:space="0" w:color="auto"/>
        <w:bottom w:val="none" w:sz="0" w:space="0" w:color="auto"/>
        <w:right w:val="none" w:sz="0" w:space="0" w:color="auto"/>
      </w:divBdr>
    </w:div>
    <w:div w:id="468059927">
      <w:marLeft w:val="0"/>
      <w:marRight w:val="0"/>
      <w:marTop w:val="0"/>
      <w:marBottom w:val="0"/>
      <w:divBdr>
        <w:top w:val="none" w:sz="0" w:space="0" w:color="auto"/>
        <w:left w:val="none" w:sz="0" w:space="0" w:color="auto"/>
        <w:bottom w:val="none" w:sz="0" w:space="0" w:color="auto"/>
        <w:right w:val="none" w:sz="0" w:space="0" w:color="auto"/>
      </w:divBdr>
      <w:divsChild>
        <w:div w:id="468060023">
          <w:marLeft w:val="0"/>
          <w:marRight w:val="0"/>
          <w:marTop w:val="0"/>
          <w:marBottom w:val="0"/>
          <w:divBdr>
            <w:top w:val="none" w:sz="0" w:space="0" w:color="auto"/>
            <w:left w:val="none" w:sz="0" w:space="0" w:color="auto"/>
            <w:bottom w:val="none" w:sz="0" w:space="0" w:color="auto"/>
            <w:right w:val="none" w:sz="0" w:space="0" w:color="auto"/>
          </w:divBdr>
        </w:div>
      </w:divsChild>
    </w:div>
    <w:div w:id="468059928">
      <w:marLeft w:val="0"/>
      <w:marRight w:val="0"/>
      <w:marTop w:val="0"/>
      <w:marBottom w:val="0"/>
      <w:divBdr>
        <w:top w:val="none" w:sz="0" w:space="0" w:color="auto"/>
        <w:left w:val="none" w:sz="0" w:space="0" w:color="auto"/>
        <w:bottom w:val="none" w:sz="0" w:space="0" w:color="auto"/>
        <w:right w:val="none" w:sz="0" w:space="0" w:color="auto"/>
      </w:divBdr>
    </w:div>
    <w:div w:id="468059929">
      <w:marLeft w:val="0"/>
      <w:marRight w:val="0"/>
      <w:marTop w:val="0"/>
      <w:marBottom w:val="0"/>
      <w:divBdr>
        <w:top w:val="none" w:sz="0" w:space="0" w:color="auto"/>
        <w:left w:val="none" w:sz="0" w:space="0" w:color="auto"/>
        <w:bottom w:val="none" w:sz="0" w:space="0" w:color="auto"/>
        <w:right w:val="none" w:sz="0" w:space="0" w:color="auto"/>
      </w:divBdr>
    </w:div>
    <w:div w:id="468059930">
      <w:marLeft w:val="0"/>
      <w:marRight w:val="0"/>
      <w:marTop w:val="0"/>
      <w:marBottom w:val="0"/>
      <w:divBdr>
        <w:top w:val="none" w:sz="0" w:space="0" w:color="auto"/>
        <w:left w:val="none" w:sz="0" w:space="0" w:color="auto"/>
        <w:bottom w:val="none" w:sz="0" w:space="0" w:color="auto"/>
        <w:right w:val="none" w:sz="0" w:space="0" w:color="auto"/>
      </w:divBdr>
    </w:div>
    <w:div w:id="468059931">
      <w:marLeft w:val="0"/>
      <w:marRight w:val="0"/>
      <w:marTop w:val="0"/>
      <w:marBottom w:val="0"/>
      <w:divBdr>
        <w:top w:val="none" w:sz="0" w:space="0" w:color="auto"/>
        <w:left w:val="none" w:sz="0" w:space="0" w:color="auto"/>
        <w:bottom w:val="none" w:sz="0" w:space="0" w:color="auto"/>
        <w:right w:val="none" w:sz="0" w:space="0" w:color="auto"/>
      </w:divBdr>
    </w:div>
    <w:div w:id="468059932">
      <w:marLeft w:val="0"/>
      <w:marRight w:val="0"/>
      <w:marTop w:val="0"/>
      <w:marBottom w:val="0"/>
      <w:divBdr>
        <w:top w:val="none" w:sz="0" w:space="0" w:color="auto"/>
        <w:left w:val="none" w:sz="0" w:space="0" w:color="auto"/>
        <w:bottom w:val="none" w:sz="0" w:space="0" w:color="auto"/>
        <w:right w:val="none" w:sz="0" w:space="0" w:color="auto"/>
      </w:divBdr>
      <w:divsChild>
        <w:div w:id="468059926">
          <w:marLeft w:val="0"/>
          <w:marRight w:val="0"/>
          <w:marTop w:val="67"/>
          <w:marBottom w:val="0"/>
          <w:divBdr>
            <w:top w:val="none" w:sz="0" w:space="0" w:color="auto"/>
            <w:left w:val="none" w:sz="0" w:space="0" w:color="auto"/>
            <w:bottom w:val="none" w:sz="0" w:space="0" w:color="auto"/>
            <w:right w:val="none" w:sz="0" w:space="0" w:color="auto"/>
          </w:divBdr>
        </w:div>
      </w:divsChild>
    </w:div>
    <w:div w:id="468059937">
      <w:marLeft w:val="0"/>
      <w:marRight w:val="0"/>
      <w:marTop w:val="0"/>
      <w:marBottom w:val="0"/>
      <w:divBdr>
        <w:top w:val="none" w:sz="0" w:space="0" w:color="auto"/>
        <w:left w:val="none" w:sz="0" w:space="0" w:color="auto"/>
        <w:bottom w:val="none" w:sz="0" w:space="0" w:color="auto"/>
        <w:right w:val="none" w:sz="0" w:space="0" w:color="auto"/>
      </w:divBdr>
      <w:divsChild>
        <w:div w:id="468059936">
          <w:marLeft w:val="250"/>
          <w:marRight w:val="250"/>
          <w:marTop w:val="0"/>
          <w:marBottom w:val="125"/>
          <w:divBdr>
            <w:top w:val="none" w:sz="0" w:space="0" w:color="auto"/>
            <w:left w:val="none" w:sz="0" w:space="0" w:color="auto"/>
            <w:bottom w:val="none" w:sz="0" w:space="0" w:color="auto"/>
            <w:right w:val="none" w:sz="0" w:space="0" w:color="auto"/>
          </w:divBdr>
          <w:divsChild>
            <w:div w:id="468059986">
              <w:marLeft w:val="0"/>
              <w:marRight w:val="0"/>
              <w:marTop w:val="0"/>
              <w:marBottom w:val="0"/>
              <w:divBdr>
                <w:top w:val="none" w:sz="0" w:space="0" w:color="auto"/>
                <w:left w:val="none" w:sz="0" w:space="0" w:color="auto"/>
                <w:bottom w:val="none" w:sz="0" w:space="0" w:color="auto"/>
                <w:right w:val="none" w:sz="0" w:space="0" w:color="auto"/>
              </w:divBdr>
              <w:divsChild>
                <w:div w:id="468059990">
                  <w:marLeft w:val="0"/>
                  <w:marRight w:val="0"/>
                  <w:marTop w:val="0"/>
                  <w:marBottom w:val="0"/>
                  <w:divBdr>
                    <w:top w:val="none" w:sz="0" w:space="0" w:color="auto"/>
                    <w:left w:val="none" w:sz="0" w:space="0" w:color="auto"/>
                    <w:bottom w:val="none" w:sz="0" w:space="0" w:color="auto"/>
                    <w:right w:val="none" w:sz="0" w:space="0" w:color="auto"/>
                  </w:divBdr>
                  <w:divsChild>
                    <w:div w:id="468059934">
                      <w:marLeft w:val="0"/>
                      <w:marRight w:val="0"/>
                      <w:marTop w:val="0"/>
                      <w:marBottom w:val="0"/>
                      <w:divBdr>
                        <w:top w:val="none" w:sz="0" w:space="0" w:color="auto"/>
                        <w:left w:val="none" w:sz="0" w:space="0" w:color="auto"/>
                        <w:bottom w:val="none" w:sz="0" w:space="0" w:color="auto"/>
                        <w:right w:val="none" w:sz="0" w:space="0" w:color="auto"/>
                      </w:divBdr>
                      <w:divsChild>
                        <w:div w:id="4680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4">
      <w:marLeft w:val="0"/>
      <w:marRight w:val="0"/>
      <w:marTop w:val="0"/>
      <w:marBottom w:val="0"/>
      <w:divBdr>
        <w:top w:val="none" w:sz="0" w:space="0" w:color="auto"/>
        <w:left w:val="none" w:sz="0" w:space="0" w:color="auto"/>
        <w:bottom w:val="none" w:sz="0" w:space="0" w:color="auto"/>
        <w:right w:val="none" w:sz="0" w:space="0" w:color="auto"/>
      </w:divBdr>
      <w:divsChild>
        <w:div w:id="468059945">
          <w:marLeft w:val="250"/>
          <w:marRight w:val="250"/>
          <w:marTop w:val="0"/>
          <w:marBottom w:val="125"/>
          <w:divBdr>
            <w:top w:val="none" w:sz="0" w:space="0" w:color="auto"/>
            <w:left w:val="none" w:sz="0" w:space="0" w:color="auto"/>
            <w:bottom w:val="none" w:sz="0" w:space="0" w:color="auto"/>
            <w:right w:val="none" w:sz="0" w:space="0" w:color="auto"/>
          </w:divBdr>
          <w:divsChild>
            <w:div w:id="468059940">
              <w:marLeft w:val="0"/>
              <w:marRight w:val="0"/>
              <w:marTop w:val="0"/>
              <w:marBottom w:val="0"/>
              <w:divBdr>
                <w:top w:val="none" w:sz="0" w:space="0" w:color="auto"/>
                <w:left w:val="none" w:sz="0" w:space="0" w:color="auto"/>
                <w:bottom w:val="none" w:sz="0" w:space="0" w:color="auto"/>
                <w:right w:val="none" w:sz="0" w:space="0" w:color="auto"/>
              </w:divBdr>
              <w:divsChild>
                <w:div w:id="468059948">
                  <w:marLeft w:val="0"/>
                  <w:marRight w:val="0"/>
                  <w:marTop w:val="0"/>
                  <w:marBottom w:val="0"/>
                  <w:divBdr>
                    <w:top w:val="none" w:sz="0" w:space="0" w:color="auto"/>
                    <w:left w:val="none" w:sz="0" w:space="0" w:color="auto"/>
                    <w:bottom w:val="none" w:sz="0" w:space="0" w:color="auto"/>
                    <w:right w:val="none" w:sz="0" w:space="0" w:color="auto"/>
                  </w:divBdr>
                  <w:divsChild>
                    <w:div w:id="468059972">
                      <w:marLeft w:val="0"/>
                      <w:marRight w:val="0"/>
                      <w:marTop w:val="0"/>
                      <w:marBottom w:val="0"/>
                      <w:divBdr>
                        <w:top w:val="none" w:sz="0" w:space="0" w:color="auto"/>
                        <w:left w:val="none" w:sz="0" w:space="0" w:color="auto"/>
                        <w:bottom w:val="none" w:sz="0" w:space="0" w:color="auto"/>
                        <w:right w:val="none" w:sz="0" w:space="0" w:color="auto"/>
                      </w:divBdr>
                      <w:divsChild>
                        <w:div w:id="468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6">
      <w:marLeft w:val="0"/>
      <w:marRight w:val="0"/>
      <w:marTop w:val="0"/>
      <w:marBottom w:val="0"/>
      <w:divBdr>
        <w:top w:val="none" w:sz="0" w:space="0" w:color="auto"/>
        <w:left w:val="none" w:sz="0" w:space="0" w:color="auto"/>
        <w:bottom w:val="none" w:sz="0" w:space="0" w:color="auto"/>
        <w:right w:val="none" w:sz="0" w:space="0" w:color="auto"/>
      </w:divBdr>
      <w:divsChild>
        <w:div w:id="468059980">
          <w:marLeft w:val="250"/>
          <w:marRight w:val="250"/>
          <w:marTop w:val="0"/>
          <w:marBottom w:val="125"/>
          <w:divBdr>
            <w:top w:val="none" w:sz="0" w:space="0" w:color="auto"/>
            <w:left w:val="none" w:sz="0" w:space="0" w:color="auto"/>
            <w:bottom w:val="none" w:sz="0" w:space="0" w:color="auto"/>
            <w:right w:val="none" w:sz="0" w:space="0" w:color="auto"/>
          </w:divBdr>
          <w:divsChild>
            <w:div w:id="468059955">
              <w:marLeft w:val="0"/>
              <w:marRight w:val="0"/>
              <w:marTop w:val="0"/>
              <w:marBottom w:val="0"/>
              <w:divBdr>
                <w:top w:val="none" w:sz="0" w:space="0" w:color="auto"/>
                <w:left w:val="none" w:sz="0" w:space="0" w:color="auto"/>
                <w:bottom w:val="none" w:sz="0" w:space="0" w:color="auto"/>
                <w:right w:val="none" w:sz="0" w:space="0" w:color="auto"/>
              </w:divBdr>
              <w:divsChild>
                <w:div w:id="468059961">
                  <w:marLeft w:val="0"/>
                  <w:marRight w:val="0"/>
                  <w:marTop w:val="0"/>
                  <w:marBottom w:val="0"/>
                  <w:divBdr>
                    <w:top w:val="none" w:sz="0" w:space="0" w:color="auto"/>
                    <w:left w:val="none" w:sz="0" w:space="0" w:color="auto"/>
                    <w:bottom w:val="none" w:sz="0" w:space="0" w:color="auto"/>
                    <w:right w:val="none" w:sz="0" w:space="0" w:color="auto"/>
                  </w:divBdr>
                  <w:divsChild>
                    <w:div w:id="468059951">
                      <w:marLeft w:val="0"/>
                      <w:marRight w:val="0"/>
                      <w:marTop w:val="0"/>
                      <w:marBottom w:val="0"/>
                      <w:divBdr>
                        <w:top w:val="none" w:sz="0" w:space="0" w:color="auto"/>
                        <w:left w:val="none" w:sz="0" w:space="0" w:color="auto"/>
                        <w:bottom w:val="none" w:sz="0" w:space="0" w:color="auto"/>
                        <w:right w:val="none" w:sz="0" w:space="0" w:color="auto"/>
                      </w:divBdr>
                      <w:divsChild>
                        <w:div w:id="4680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58">
      <w:marLeft w:val="0"/>
      <w:marRight w:val="0"/>
      <w:marTop w:val="0"/>
      <w:marBottom w:val="0"/>
      <w:divBdr>
        <w:top w:val="none" w:sz="0" w:space="0" w:color="auto"/>
        <w:left w:val="none" w:sz="0" w:space="0" w:color="auto"/>
        <w:bottom w:val="none" w:sz="0" w:space="0" w:color="auto"/>
        <w:right w:val="none" w:sz="0" w:space="0" w:color="auto"/>
      </w:divBdr>
      <w:divsChild>
        <w:div w:id="468059962">
          <w:marLeft w:val="250"/>
          <w:marRight w:val="250"/>
          <w:marTop w:val="0"/>
          <w:marBottom w:val="125"/>
          <w:divBdr>
            <w:top w:val="none" w:sz="0" w:space="0" w:color="auto"/>
            <w:left w:val="none" w:sz="0" w:space="0" w:color="auto"/>
            <w:bottom w:val="none" w:sz="0" w:space="0" w:color="auto"/>
            <w:right w:val="none" w:sz="0" w:space="0" w:color="auto"/>
          </w:divBdr>
          <w:divsChild>
            <w:div w:id="468059964">
              <w:marLeft w:val="0"/>
              <w:marRight w:val="0"/>
              <w:marTop w:val="0"/>
              <w:marBottom w:val="0"/>
              <w:divBdr>
                <w:top w:val="none" w:sz="0" w:space="0" w:color="auto"/>
                <w:left w:val="none" w:sz="0" w:space="0" w:color="auto"/>
                <w:bottom w:val="none" w:sz="0" w:space="0" w:color="auto"/>
                <w:right w:val="none" w:sz="0" w:space="0" w:color="auto"/>
              </w:divBdr>
              <w:divsChild>
                <w:div w:id="468059984">
                  <w:marLeft w:val="0"/>
                  <w:marRight w:val="0"/>
                  <w:marTop w:val="0"/>
                  <w:marBottom w:val="0"/>
                  <w:divBdr>
                    <w:top w:val="none" w:sz="0" w:space="0" w:color="auto"/>
                    <w:left w:val="none" w:sz="0" w:space="0" w:color="auto"/>
                    <w:bottom w:val="none" w:sz="0" w:space="0" w:color="auto"/>
                    <w:right w:val="none" w:sz="0" w:space="0" w:color="auto"/>
                  </w:divBdr>
                  <w:divsChild>
                    <w:div w:id="468059969">
                      <w:marLeft w:val="0"/>
                      <w:marRight w:val="0"/>
                      <w:marTop w:val="0"/>
                      <w:marBottom w:val="0"/>
                      <w:divBdr>
                        <w:top w:val="none" w:sz="0" w:space="0" w:color="auto"/>
                        <w:left w:val="none" w:sz="0" w:space="0" w:color="auto"/>
                        <w:bottom w:val="none" w:sz="0" w:space="0" w:color="auto"/>
                        <w:right w:val="none" w:sz="0" w:space="0" w:color="auto"/>
                      </w:divBdr>
                      <w:divsChild>
                        <w:div w:id="468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3">
      <w:marLeft w:val="0"/>
      <w:marRight w:val="0"/>
      <w:marTop w:val="0"/>
      <w:marBottom w:val="0"/>
      <w:divBdr>
        <w:top w:val="none" w:sz="0" w:space="0" w:color="auto"/>
        <w:left w:val="none" w:sz="0" w:space="0" w:color="auto"/>
        <w:bottom w:val="none" w:sz="0" w:space="0" w:color="auto"/>
        <w:right w:val="none" w:sz="0" w:space="0" w:color="auto"/>
      </w:divBdr>
      <w:divsChild>
        <w:div w:id="468059967">
          <w:marLeft w:val="250"/>
          <w:marRight w:val="250"/>
          <w:marTop w:val="0"/>
          <w:marBottom w:val="125"/>
          <w:divBdr>
            <w:top w:val="none" w:sz="0" w:space="0" w:color="auto"/>
            <w:left w:val="none" w:sz="0" w:space="0" w:color="auto"/>
            <w:bottom w:val="none" w:sz="0" w:space="0" w:color="auto"/>
            <w:right w:val="none" w:sz="0" w:space="0" w:color="auto"/>
          </w:divBdr>
          <w:divsChild>
            <w:div w:id="468059970">
              <w:marLeft w:val="0"/>
              <w:marRight w:val="0"/>
              <w:marTop w:val="0"/>
              <w:marBottom w:val="0"/>
              <w:divBdr>
                <w:top w:val="none" w:sz="0" w:space="0" w:color="auto"/>
                <w:left w:val="none" w:sz="0" w:space="0" w:color="auto"/>
                <w:bottom w:val="none" w:sz="0" w:space="0" w:color="auto"/>
                <w:right w:val="none" w:sz="0" w:space="0" w:color="auto"/>
              </w:divBdr>
              <w:divsChild>
                <w:div w:id="468059956">
                  <w:marLeft w:val="0"/>
                  <w:marRight w:val="0"/>
                  <w:marTop w:val="0"/>
                  <w:marBottom w:val="0"/>
                  <w:divBdr>
                    <w:top w:val="none" w:sz="0" w:space="0" w:color="auto"/>
                    <w:left w:val="none" w:sz="0" w:space="0" w:color="auto"/>
                    <w:bottom w:val="none" w:sz="0" w:space="0" w:color="auto"/>
                    <w:right w:val="none" w:sz="0" w:space="0" w:color="auto"/>
                  </w:divBdr>
                  <w:divsChild>
                    <w:div w:id="468059942">
                      <w:marLeft w:val="0"/>
                      <w:marRight w:val="0"/>
                      <w:marTop w:val="0"/>
                      <w:marBottom w:val="0"/>
                      <w:divBdr>
                        <w:top w:val="none" w:sz="0" w:space="0" w:color="auto"/>
                        <w:left w:val="none" w:sz="0" w:space="0" w:color="auto"/>
                        <w:bottom w:val="none" w:sz="0" w:space="0" w:color="auto"/>
                        <w:right w:val="none" w:sz="0" w:space="0" w:color="auto"/>
                      </w:divBdr>
                      <w:divsChild>
                        <w:div w:id="4680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6">
      <w:marLeft w:val="0"/>
      <w:marRight w:val="0"/>
      <w:marTop w:val="0"/>
      <w:marBottom w:val="0"/>
      <w:divBdr>
        <w:top w:val="none" w:sz="0" w:space="0" w:color="auto"/>
        <w:left w:val="none" w:sz="0" w:space="0" w:color="auto"/>
        <w:bottom w:val="none" w:sz="0" w:space="0" w:color="auto"/>
        <w:right w:val="none" w:sz="0" w:space="0" w:color="auto"/>
      </w:divBdr>
      <w:divsChild>
        <w:div w:id="468059976">
          <w:marLeft w:val="250"/>
          <w:marRight w:val="250"/>
          <w:marTop w:val="0"/>
          <w:marBottom w:val="125"/>
          <w:divBdr>
            <w:top w:val="none" w:sz="0" w:space="0" w:color="auto"/>
            <w:left w:val="none" w:sz="0" w:space="0" w:color="auto"/>
            <w:bottom w:val="none" w:sz="0" w:space="0" w:color="auto"/>
            <w:right w:val="none" w:sz="0" w:space="0" w:color="auto"/>
          </w:divBdr>
          <w:divsChild>
            <w:div w:id="468059973">
              <w:marLeft w:val="0"/>
              <w:marRight w:val="0"/>
              <w:marTop w:val="0"/>
              <w:marBottom w:val="0"/>
              <w:divBdr>
                <w:top w:val="none" w:sz="0" w:space="0" w:color="auto"/>
                <w:left w:val="none" w:sz="0" w:space="0" w:color="auto"/>
                <w:bottom w:val="none" w:sz="0" w:space="0" w:color="auto"/>
                <w:right w:val="none" w:sz="0" w:space="0" w:color="auto"/>
              </w:divBdr>
              <w:divsChild>
                <w:div w:id="468059974">
                  <w:marLeft w:val="0"/>
                  <w:marRight w:val="0"/>
                  <w:marTop w:val="0"/>
                  <w:marBottom w:val="0"/>
                  <w:divBdr>
                    <w:top w:val="none" w:sz="0" w:space="0" w:color="auto"/>
                    <w:left w:val="none" w:sz="0" w:space="0" w:color="auto"/>
                    <w:bottom w:val="none" w:sz="0" w:space="0" w:color="auto"/>
                    <w:right w:val="none" w:sz="0" w:space="0" w:color="auto"/>
                  </w:divBdr>
                  <w:divsChild>
                    <w:div w:id="468059965">
                      <w:marLeft w:val="0"/>
                      <w:marRight w:val="0"/>
                      <w:marTop w:val="0"/>
                      <w:marBottom w:val="0"/>
                      <w:divBdr>
                        <w:top w:val="none" w:sz="0" w:space="0" w:color="auto"/>
                        <w:left w:val="none" w:sz="0" w:space="0" w:color="auto"/>
                        <w:bottom w:val="none" w:sz="0" w:space="0" w:color="auto"/>
                        <w:right w:val="none" w:sz="0" w:space="0" w:color="auto"/>
                      </w:divBdr>
                      <w:divsChild>
                        <w:div w:id="4680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8">
      <w:marLeft w:val="0"/>
      <w:marRight w:val="0"/>
      <w:marTop w:val="0"/>
      <w:marBottom w:val="0"/>
      <w:divBdr>
        <w:top w:val="none" w:sz="0" w:space="0" w:color="auto"/>
        <w:left w:val="none" w:sz="0" w:space="0" w:color="auto"/>
        <w:bottom w:val="none" w:sz="0" w:space="0" w:color="auto"/>
        <w:right w:val="none" w:sz="0" w:space="0" w:color="auto"/>
      </w:divBdr>
      <w:divsChild>
        <w:div w:id="468059957">
          <w:marLeft w:val="250"/>
          <w:marRight w:val="250"/>
          <w:marTop w:val="0"/>
          <w:marBottom w:val="125"/>
          <w:divBdr>
            <w:top w:val="none" w:sz="0" w:space="0" w:color="auto"/>
            <w:left w:val="none" w:sz="0" w:space="0" w:color="auto"/>
            <w:bottom w:val="none" w:sz="0" w:space="0" w:color="auto"/>
            <w:right w:val="none" w:sz="0" w:space="0" w:color="auto"/>
          </w:divBdr>
          <w:divsChild>
            <w:div w:id="468059977">
              <w:marLeft w:val="0"/>
              <w:marRight w:val="0"/>
              <w:marTop w:val="0"/>
              <w:marBottom w:val="0"/>
              <w:divBdr>
                <w:top w:val="none" w:sz="0" w:space="0" w:color="auto"/>
                <w:left w:val="none" w:sz="0" w:space="0" w:color="auto"/>
                <w:bottom w:val="none" w:sz="0" w:space="0" w:color="auto"/>
                <w:right w:val="none" w:sz="0" w:space="0" w:color="auto"/>
              </w:divBdr>
              <w:divsChild>
                <w:div w:id="468059949">
                  <w:marLeft w:val="0"/>
                  <w:marRight w:val="0"/>
                  <w:marTop w:val="0"/>
                  <w:marBottom w:val="0"/>
                  <w:divBdr>
                    <w:top w:val="none" w:sz="0" w:space="0" w:color="auto"/>
                    <w:left w:val="none" w:sz="0" w:space="0" w:color="auto"/>
                    <w:bottom w:val="none" w:sz="0" w:space="0" w:color="auto"/>
                    <w:right w:val="none" w:sz="0" w:space="0" w:color="auto"/>
                  </w:divBdr>
                  <w:divsChild>
                    <w:div w:id="468059941">
                      <w:marLeft w:val="0"/>
                      <w:marRight w:val="0"/>
                      <w:marTop w:val="0"/>
                      <w:marBottom w:val="0"/>
                      <w:divBdr>
                        <w:top w:val="none" w:sz="0" w:space="0" w:color="auto"/>
                        <w:left w:val="none" w:sz="0" w:space="0" w:color="auto"/>
                        <w:bottom w:val="none" w:sz="0" w:space="0" w:color="auto"/>
                        <w:right w:val="none" w:sz="0" w:space="0" w:color="auto"/>
                      </w:divBdr>
                      <w:divsChild>
                        <w:div w:id="4680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79">
      <w:marLeft w:val="0"/>
      <w:marRight w:val="0"/>
      <w:marTop w:val="0"/>
      <w:marBottom w:val="0"/>
      <w:divBdr>
        <w:top w:val="none" w:sz="0" w:space="0" w:color="auto"/>
        <w:left w:val="none" w:sz="0" w:space="0" w:color="auto"/>
        <w:bottom w:val="none" w:sz="0" w:space="0" w:color="auto"/>
        <w:right w:val="none" w:sz="0" w:space="0" w:color="auto"/>
      </w:divBdr>
      <w:divsChild>
        <w:div w:id="468059938">
          <w:marLeft w:val="250"/>
          <w:marRight w:val="250"/>
          <w:marTop w:val="0"/>
          <w:marBottom w:val="125"/>
          <w:divBdr>
            <w:top w:val="none" w:sz="0" w:space="0" w:color="auto"/>
            <w:left w:val="none" w:sz="0" w:space="0" w:color="auto"/>
            <w:bottom w:val="none" w:sz="0" w:space="0" w:color="auto"/>
            <w:right w:val="none" w:sz="0" w:space="0" w:color="auto"/>
          </w:divBdr>
          <w:divsChild>
            <w:div w:id="468059971">
              <w:marLeft w:val="0"/>
              <w:marRight w:val="0"/>
              <w:marTop w:val="0"/>
              <w:marBottom w:val="0"/>
              <w:divBdr>
                <w:top w:val="none" w:sz="0" w:space="0" w:color="auto"/>
                <w:left w:val="none" w:sz="0" w:space="0" w:color="auto"/>
                <w:bottom w:val="none" w:sz="0" w:space="0" w:color="auto"/>
                <w:right w:val="none" w:sz="0" w:space="0" w:color="auto"/>
              </w:divBdr>
              <w:divsChild>
                <w:div w:id="468059947">
                  <w:marLeft w:val="0"/>
                  <w:marRight w:val="0"/>
                  <w:marTop w:val="0"/>
                  <w:marBottom w:val="0"/>
                  <w:divBdr>
                    <w:top w:val="none" w:sz="0" w:space="0" w:color="auto"/>
                    <w:left w:val="none" w:sz="0" w:space="0" w:color="auto"/>
                    <w:bottom w:val="none" w:sz="0" w:space="0" w:color="auto"/>
                    <w:right w:val="none" w:sz="0" w:space="0" w:color="auto"/>
                  </w:divBdr>
                  <w:divsChild>
                    <w:div w:id="468059983">
                      <w:marLeft w:val="0"/>
                      <w:marRight w:val="0"/>
                      <w:marTop w:val="0"/>
                      <w:marBottom w:val="0"/>
                      <w:divBdr>
                        <w:top w:val="none" w:sz="0" w:space="0" w:color="auto"/>
                        <w:left w:val="none" w:sz="0" w:space="0" w:color="auto"/>
                        <w:bottom w:val="none" w:sz="0" w:space="0" w:color="auto"/>
                        <w:right w:val="none" w:sz="0" w:space="0" w:color="auto"/>
                      </w:divBdr>
                      <w:divsChild>
                        <w:div w:id="4680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2">
      <w:marLeft w:val="0"/>
      <w:marRight w:val="0"/>
      <w:marTop w:val="0"/>
      <w:marBottom w:val="0"/>
      <w:divBdr>
        <w:top w:val="none" w:sz="0" w:space="0" w:color="auto"/>
        <w:left w:val="none" w:sz="0" w:space="0" w:color="auto"/>
        <w:bottom w:val="none" w:sz="0" w:space="0" w:color="auto"/>
        <w:right w:val="none" w:sz="0" w:space="0" w:color="auto"/>
      </w:divBdr>
      <w:divsChild>
        <w:div w:id="468059950">
          <w:marLeft w:val="250"/>
          <w:marRight w:val="250"/>
          <w:marTop w:val="0"/>
          <w:marBottom w:val="125"/>
          <w:divBdr>
            <w:top w:val="none" w:sz="0" w:space="0" w:color="auto"/>
            <w:left w:val="none" w:sz="0" w:space="0" w:color="auto"/>
            <w:bottom w:val="none" w:sz="0" w:space="0" w:color="auto"/>
            <w:right w:val="none" w:sz="0" w:space="0" w:color="auto"/>
          </w:divBdr>
          <w:divsChild>
            <w:div w:id="468059960">
              <w:marLeft w:val="0"/>
              <w:marRight w:val="0"/>
              <w:marTop w:val="0"/>
              <w:marBottom w:val="0"/>
              <w:divBdr>
                <w:top w:val="none" w:sz="0" w:space="0" w:color="auto"/>
                <w:left w:val="none" w:sz="0" w:space="0" w:color="auto"/>
                <w:bottom w:val="none" w:sz="0" w:space="0" w:color="auto"/>
                <w:right w:val="none" w:sz="0" w:space="0" w:color="auto"/>
              </w:divBdr>
              <w:divsChild>
                <w:div w:id="468059952">
                  <w:marLeft w:val="0"/>
                  <w:marRight w:val="0"/>
                  <w:marTop w:val="0"/>
                  <w:marBottom w:val="0"/>
                  <w:divBdr>
                    <w:top w:val="none" w:sz="0" w:space="0" w:color="auto"/>
                    <w:left w:val="none" w:sz="0" w:space="0" w:color="auto"/>
                    <w:bottom w:val="none" w:sz="0" w:space="0" w:color="auto"/>
                    <w:right w:val="none" w:sz="0" w:space="0" w:color="auto"/>
                  </w:divBdr>
                  <w:divsChild>
                    <w:div w:id="468059954">
                      <w:marLeft w:val="0"/>
                      <w:marRight w:val="0"/>
                      <w:marTop w:val="0"/>
                      <w:marBottom w:val="0"/>
                      <w:divBdr>
                        <w:top w:val="none" w:sz="0" w:space="0" w:color="auto"/>
                        <w:left w:val="none" w:sz="0" w:space="0" w:color="auto"/>
                        <w:bottom w:val="none" w:sz="0" w:space="0" w:color="auto"/>
                        <w:right w:val="none" w:sz="0" w:space="0" w:color="auto"/>
                      </w:divBdr>
                      <w:divsChild>
                        <w:div w:id="4680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8">
      <w:marLeft w:val="0"/>
      <w:marRight w:val="0"/>
      <w:marTop w:val="0"/>
      <w:marBottom w:val="0"/>
      <w:divBdr>
        <w:top w:val="none" w:sz="0" w:space="0" w:color="auto"/>
        <w:left w:val="none" w:sz="0" w:space="0" w:color="auto"/>
        <w:bottom w:val="none" w:sz="0" w:space="0" w:color="auto"/>
        <w:right w:val="none" w:sz="0" w:space="0" w:color="auto"/>
      </w:divBdr>
      <w:divsChild>
        <w:div w:id="468059935">
          <w:marLeft w:val="0"/>
          <w:marRight w:val="0"/>
          <w:marTop w:val="0"/>
          <w:marBottom w:val="0"/>
          <w:divBdr>
            <w:top w:val="none" w:sz="0" w:space="0" w:color="auto"/>
            <w:left w:val="none" w:sz="0" w:space="0" w:color="auto"/>
            <w:bottom w:val="none" w:sz="0" w:space="0" w:color="auto"/>
            <w:right w:val="none" w:sz="0" w:space="0" w:color="auto"/>
          </w:divBdr>
        </w:div>
      </w:divsChild>
    </w:div>
    <w:div w:id="468059989">
      <w:marLeft w:val="0"/>
      <w:marRight w:val="0"/>
      <w:marTop w:val="0"/>
      <w:marBottom w:val="0"/>
      <w:divBdr>
        <w:top w:val="none" w:sz="0" w:space="0" w:color="auto"/>
        <w:left w:val="none" w:sz="0" w:space="0" w:color="auto"/>
        <w:bottom w:val="none" w:sz="0" w:space="0" w:color="auto"/>
        <w:right w:val="none" w:sz="0" w:space="0" w:color="auto"/>
      </w:divBdr>
      <w:divsChild>
        <w:div w:id="468059933">
          <w:marLeft w:val="0"/>
          <w:marRight w:val="0"/>
          <w:marTop w:val="0"/>
          <w:marBottom w:val="0"/>
          <w:divBdr>
            <w:top w:val="none" w:sz="0" w:space="0" w:color="auto"/>
            <w:left w:val="none" w:sz="0" w:space="0" w:color="auto"/>
            <w:bottom w:val="none" w:sz="0" w:space="0" w:color="auto"/>
            <w:right w:val="none" w:sz="0" w:space="0" w:color="auto"/>
          </w:divBdr>
        </w:div>
      </w:divsChild>
    </w:div>
    <w:div w:id="468059993">
      <w:marLeft w:val="0"/>
      <w:marRight w:val="0"/>
      <w:marTop w:val="0"/>
      <w:marBottom w:val="0"/>
      <w:divBdr>
        <w:top w:val="none" w:sz="0" w:space="0" w:color="auto"/>
        <w:left w:val="none" w:sz="0" w:space="0" w:color="auto"/>
        <w:bottom w:val="none" w:sz="0" w:space="0" w:color="auto"/>
        <w:right w:val="none" w:sz="0" w:space="0" w:color="auto"/>
      </w:divBdr>
    </w:div>
    <w:div w:id="468059994">
      <w:marLeft w:val="0"/>
      <w:marRight w:val="0"/>
      <w:marTop w:val="0"/>
      <w:marBottom w:val="0"/>
      <w:divBdr>
        <w:top w:val="none" w:sz="0" w:space="0" w:color="auto"/>
        <w:left w:val="none" w:sz="0" w:space="0" w:color="auto"/>
        <w:bottom w:val="none" w:sz="0" w:space="0" w:color="auto"/>
        <w:right w:val="none" w:sz="0" w:space="0" w:color="auto"/>
      </w:divBdr>
    </w:div>
    <w:div w:id="468059995">
      <w:marLeft w:val="0"/>
      <w:marRight w:val="0"/>
      <w:marTop w:val="0"/>
      <w:marBottom w:val="0"/>
      <w:divBdr>
        <w:top w:val="none" w:sz="0" w:space="0" w:color="auto"/>
        <w:left w:val="none" w:sz="0" w:space="0" w:color="auto"/>
        <w:bottom w:val="none" w:sz="0" w:space="0" w:color="auto"/>
        <w:right w:val="none" w:sz="0" w:space="0" w:color="auto"/>
      </w:divBdr>
    </w:div>
    <w:div w:id="468059997">
      <w:marLeft w:val="0"/>
      <w:marRight w:val="0"/>
      <w:marTop w:val="0"/>
      <w:marBottom w:val="0"/>
      <w:divBdr>
        <w:top w:val="none" w:sz="0" w:space="0" w:color="auto"/>
        <w:left w:val="none" w:sz="0" w:space="0" w:color="auto"/>
        <w:bottom w:val="none" w:sz="0" w:space="0" w:color="auto"/>
        <w:right w:val="none" w:sz="0" w:space="0" w:color="auto"/>
      </w:divBdr>
    </w:div>
    <w:div w:id="468059998">
      <w:marLeft w:val="0"/>
      <w:marRight w:val="0"/>
      <w:marTop w:val="0"/>
      <w:marBottom w:val="0"/>
      <w:divBdr>
        <w:top w:val="none" w:sz="0" w:space="0" w:color="auto"/>
        <w:left w:val="none" w:sz="0" w:space="0" w:color="auto"/>
        <w:bottom w:val="none" w:sz="0" w:space="0" w:color="auto"/>
        <w:right w:val="none" w:sz="0" w:space="0" w:color="auto"/>
      </w:divBdr>
    </w:div>
    <w:div w:id="468059999">
      <w:marLeft w:val="0"/>
      <w:marRight w:val="0"/>
      <w:marTop w:val="0"/>
      <w:marBottom w:val="0"/>
      <w:divBdr>
        <w:top w:val="none" w:sz="0" w:space="0" w:color="auto"/>
        <w:left w:val="none" w:sz="0" w:space="0" w:color="auto"/>
        <w:bottom w:val="none" w:sz="0" w:space="0" w:color="auto"/>
        <w:right w:val="none" w:sz="0" w:space="0" w:color="auto"/>
      </w:divBdr>
    </w:div>
    <w:div w:id="468060000">
      <w:marLeft w:val="0"/>
      <w:marRight w:val="0"/>
      <w:marTop w:val="0"/>
      <w:marBottom w:val="0"/>
      <w:divBdr>
        <w:top w:val="none" w:sz="0" w:space="0" w:color="auto"/>
        <w:left w:val="none" w:sz="0" w:space="0" w:color="auto"/>
        <w:bottom w:val="none" w:sz="0" w:space="0" w:color="auto"/>
        <w:right w:val="none" w:sz="0" w:space="0" w:color="auto"/>
      </w:divBdr>
      <w:divsChild>
        <w:div w:id="468059991">
          <w:marLeft w:val="720"/>
          <w:marRight w:val="0"/>
          <w:marTop w:val="77"/>
          <w:marBottom w:val="0"/>
          <w:divBdr>
            <w:top w:val="none" w:sz="0" w:space="0" w:color="auto"/>
            <w:left w:val="none" w:sz="0" w:space="0" w:color="auto"/>
            <w:bottom w:val="none" w:sz="0" w:space="0" w:color="auto"/>
            <w:right w:val="none" w:sz="0" w:space="0" w:color="auto"/>
          </w:divBdr>
        </w:div>
        <w:div w:id="468060001">
          <w:marLeft w:val="720"/>
          <w:marRight w:val="0"/>
          <w:marTop w:val="77"/>
          <w:marBottom w:val="0"/>
          <w:divBdr>
            <w:top w:val="none" w:sz="0" w:space="0" w:color="auto"/>
            <w:left w:val="none" w:sz="0" w:space="0" w:color="auto"/>
            <w:bottom w:val="none" w:sz="0" w:space="0" w:color="auto"/>
            <w:right w:val="none" w:sz="0" w:space="0" w:color="auto"/>
          </w:divBdr>
        </w:div>
        <w:div w:id="468060017">
          <w:marLeft w:val="720"/>
          <w:marRight w:val="0"/>
          <w:marTop w:val="77"/>
          <w:marBottom w:val="0"/>
          <w:divBdr>
            <w:top w:val="none" w:sz="0" w:space="0" w:color="auto"/>
            <w:left w:val="none" w:sz="0" w:space="0" w:color="auto"/>
            <w:bottom w:val="none" w:sz="0" w:space="0" w:color="auto"/>
            <w:right w:val="none" w:sz="0" w:space="0" w:color="auto"/>
          </w:divBdr>
        </w:div>
      </w:divsChild>
    </w:div>
    <w:div w:id="468060002">
      <w:marLeft w:val="0"/>
      <w:marRight w:val="0"/>
      <w:marTop w:val="0"/>
      <w:marBottom w:val="0"/>
      <w:divBdr>
        <w:top w:val="none" w:sz="0" w:space="0" w:color="auto"/>
        <w:left w:val="none" w:sz="0" w:space="0" w:color="auto"/>
        <w:bottom w:val="none" w:sz="0" w:space="0" w:color="auto"/>
        <w:right w:val="none" w:sz="0" w:space="0" w:color="auto"/>
      </w:divBdr>
    </w:div>
    <w:div w:id="468060003">
      <w:marLeft w:val="0"/>
      <w:marRight w:val="0"/>
      <w:marTop w:val="0"/>
      <w:marBottom w:val="0"/>
      <w:divBdr>
        <w:top w:val="none" w:sz="0" w:space="0" w:color="auto"/>
        <w:left w:val="none" w:sz="0" w:space="0" w:color="auto"/>
        <w:bottom w:val="none" w:sz="0" w:space="0" w:color="auto"/>
        <w:right w:val="none" w:sz="0" w:space="0" w:color="auto"/>
      </w:divBdr>
    </w:div>
    <w:div w:id="468060005">
      <w:marLeft w:val="0"/>
      <w:marRight w:val="0"/>
      <w:marTop w:val="0"/>
      <w:marBottom w:val="0"/>
      <w:divBdr>
        <w:top w:val="none" w:sz="0" w:space="0" w:color="auto"/>
        <w:left w:val="none" w:sz="0" w:space="0" w:color="auto"/>
        <w:bottom w:val="none" w:sz="0" w:space="0" w:color="auto"/>
        <w:right w:val="none" w:sz="0" w:space="0" w:color="auto"/>
      </w:divBdr>
    </w:div>
    <w:div w:id="468060006">
      <w:marLeft w:val="0"/>
      <w:marRight w:val="0"/>
      <w:marTop w:val="0"/>
      <w:marBottom w:val="0"/>
      <w:divBdr>
        <w:top w:val="none" w:sz="0" w:space="0" w:color="auto"/>
        <w:left w:val="none" w:sz="0" w:space="0" w:color="auto"/>
        <w:bottom w:val="none" w:sz="0" w:space="0" w:color="auto"/>
        <w:right w:val="none" w:sz="0" w:space="0" w:color="auto"/>
      </w:divBdr>
      <w:divsChild>
        <w:div w:id="468059996">
          <w:marLeft w:val="0"/>
          <w:marRight w:val="0"/>
          <w:marTop w:val="0"/>
          <w:marBottom w:val="0"/>
          <w:divBdr>
            <w:top w:val="none" w:sz="0" w:space="0" w:color="auto"/>
            <w:left w:val="none" w:sz="0" w:space="0" w:color="auto"/>
            <w:bottom w:val="none" w:sz="0" w:space="0" w:color="auto"/>
            <w:right w:val="none" w:sz="0" w:space="0" w:color="auto"/>
          </w:divBdr>
        </w:div>
      </w:divsChild>
    </w:div>
    <w:div w:id="468060007">
      <w:marLeft w:val="0"/>
      <w:marRight w:val="0"/>
      <w:marTop w:val="0"/>
      <w:marBottom w:val="0"/>
      <w:divBdr>
        <w:top w:val="none" w:sz="0" w:space="0" w:color="auto"/>
        <w:left w:val="none" w:sz="0" w:space="0" w:color="auto"/>
        <w:bottom w:val="none" w:sz="0" w:space="0" w:color="auto"/>
        <w:right w:val="none" w:sz="0" w:space="0" w:color="auto"/>
      </w:divBdr>
    </w:div>
    <w:div w:id="468060009">
      <w:marLeft w:val="0"/>
      <w:marRight w:val="0"/>
      <w:marTop w:val="0"/>
      <w:marBottom w:val="0"/>
      <w:divBdr>
        <w:top w:val="none" w:sz="0" w:space="0" w:color="auto"/>
        <w:left w:val="none" w:sz="0" w:space="0" w:color="auto"/>
        <w:bottom w:val="none" w:sz="0" w:space="0" w:color="auto"/>
        <w:right w:val="none" w:sz="0" w:space="0" w:color="auto"/>
      </w:divBdr>
    </w:div>
    <w:div w:id="468060011">
      <w:marLeft w:val="0"/>
      <w:marRight w:val="0"/>
      <w:marTop w:val="0"/>
      <w:marBottom w:val="0"/>
      <w:divBdr>
        <w:top w:val="none" w:sz="0" w:space="0" w:color="auto"/>
        <w:left w:val="none" w:sz="0" w:space="0" w:color="auto"/>
        <w:bottom w:val="none" w:sz="0" w:space="0" w:color="auto"/>
        <w:right w:val="none" w:sz="0" w:space="0" w:color="auto"/>
      </w:divBdr>
    </w:div>
    <w:div w:id="468060012">
      <w:marLeft w:val="0"/>
      <w:marRight w:val="0"/>
      <w:marTop w:val="0"/>
      <w:marBottom w:val="0"/>
      <w:divBdr>
        <w:top w:val="none" w:sz="0" w:space="0" w:color="auto"/>
        <w:left w:val="none" w:sz="0" w:space="0" w:color="auto"/>
        <w:bottom w:val="none" w:sz="0" w:space="0" w:color="auto"/>
        <w:right w:val="none" w:sz="0" w:space="0" w:color="auto"/>
      </w:divBdr>
    </w:div>
    <w:div w:id="468060013">
      <w:marLeft w:val="0"/>
      <w:marRight w:val="0"/>
      <w:marTop w:val="0"/>
      <w:marBottom w:val="0"/>
      <w:divBdr>
        <w:top w:val="none" w:sz="0" w:space="0" w:color="auto"/>
        <w:left w:val="none" w:sz="0" w:space="0" w:color="auto"/>
        <w:bottom w:val="none" w:sz="0" w:space="0" w:color="auto"/>
        <w:right w:val="none" w:sz="0" w:space="0" w:color="auto"/>
      </w:divBdr>
    </w:div>
    <w:div w:id="468060014">
      <w:marLeft w:val="0"/>
      <w:marRight w:val="0"/>
      <w:marTop w:val="0"/>
      <w:marBottom w:val="0"/>
      <w:divBdr>
        <w:top w:val="none" w:sz="0" w:space="0" w:color="auto"/>
        <w:left w:val="none" w:sz="0" w:space="0" w:color="auto"/>
        <w:bottom w:val="none" w:sz="0" w:space="0" w:color="auto"/>
        <w:right w:val="none" w:sz="0" w:space="0" w:color="auto"/>
      </w:divBdr>
    </w:div>
    <w:div w:id="468060015">
      <w:marLeft w:val="0"/>
      <w:marRight w:val="0"/>
      <w:marTop w:val="0"/>
      <w:marBottom w:val="0"/>
      <w:divBdr>
        <w:top w:val="none" w:sz="0" w:space="0" w:color="auto"/>
        <w:left w:val="none" w:sz="0" w:space="0" w:color="auto"/>
        <w:bottom w:val="none" w:sz="0" w:space="0" w:color="auto"/>
        <w:right w:val="none" w:sz="0" w:space="0" w:color="auto"/>
      </w:divBdr>
    </w:div>
    <w:div w:id="468060016">
      <w:marLeft w:val="0"/>
      <w:marRight w:val="0"/>
      <w:marTop w:val="0"/>
      <w:marBottom w:val="0"/>
      <w:divBdr>
        <w:top w:val="none" w:sz="0" w:space="0" w:color="auto"/>
        <w:left w:val="none" w:sz="0" w:space="0" w:color="auto"/>
        <w:bottom w:val="none" w:sz="0" w:space="0" w:color="auto"/>
        <w:right w:val="none" w:sz="0" w:space="0" w:color="auto"/>
      </w:divBdr>
    </w:div>
    <w:div w:id="468060018">
      <w:marLeft w:val="0"/>
      <w:marRight w:val="0"/>
      <w:marTop w:val="0"/>
      <w:marBottom w:val="0"/>
      <w:divBdr>
        <w:top w:val="none" w:sz="0" w:space="0" w:color="auto"/>
        <w:left w:val="none" w:sz="0" w:space="0" w:color="auto"/>
        <w:bottom w:val="none" w:sz="0" w:space="0" w:color="auto"/>
        <w:right w:val="none" w:sz="0" w:space="0" w:color="auto"/>
      </w:divBdr>
      <w:divsChild>
        <w:div w:id="468060022">
          <w:marLeft w:val="75"/>
          <w:marRight w:val="0"/>
          <w:marTop w:val="100"/>
          <w:marBottom w:val="100"/>
          <w:divBdr>
            <w:top w:val="none" w:sz="0" w:space="0" w:color="auto"/>
            <w:left w:val="single" w:sz="12" w:space="4" w:color="000000"/>
            <w:bottom w:val="none" w:sz="0" w:space="0" w:color="auto"/>
            <w:right w:val="none" w:sz="0" w:space="0" w:color="auto"/>
          </w:divBdr>
        </w:div>
      </w:divsChild>
    </w:div>
    <w:div w:id="468060019">
      <w:marLeft w:val="0"/>
      <w:marRight w:val="0"/>
      <w:marTop w:val="0"/>
      <w:marBottom w:val="0"/>
      <w:divBdr>
        <w:top w:val="none" w:sz="0" w:space="0" w:color="auto"/>
        <w:left w:val="none" w:sz="0" w:space="0" w:color="auto"/>
        <w:bottom w:val="none" w:sz="0" w:space="0" w:color="auto"/>
        <w:right w:val="none" w:sz="0" w:space="0" w:color="auto"/>
      </w:divBdr>
    </w:div>
    <w:div w:id="468060021">
      <w:marLeft w:val="0"/>
      <w:marRight w:val="0"/>
      <w:marTop w:val="0"/>
      <w:marBottom w:val="0"/>
      <w:divBdr>
        <w:top w:val="none" w:sz="0" w:space="0" w:color="auto"/>
        <w:left w:val="none" w:sz="0" w:space="0" w:color="auto"/>
        <w:bottom w:val="none" w:sz="0" w:space="0" w:color="auto"/>
        <w:right w:val="none" w:sz="0" w:space="0" w:color="auto"/>
      </w:divBdr>
    </w:div>
    <w:div w:id="468060024">
      <w:marLeft w:val="0"/>
      <w:marRight w:val="0"/>
      <w:marTop w:val="0"/>
      <w:marBottom w:val="0"/>
      <w:divBdr>
        <w:top w:val="none" w:sz="0" w:space="0" w:color="auto"/>
        <w:left w:val="none" w:sz="0" w:space="0" w:color="auto"/>
        <w:bottom w:val="none" w:sz="0" w:space="0" w:color="auto"/>
        <w:right w:val="none" w:sz="0" w:space="0" w:color="auto"/>
      </w:divBdr>
    </w:div>
    <w:div w:id="468060026">
      <w:marLeft w:val="0"/>
      <w:marRight w:val="0"/>
      <w:marTop w:val="0"/>
      <w:marBottom w:val="0"/>
      <w:divBdr>
        <w:top w:val="none" w:sz="0" w:space="0" w:color="auto"/>
        <w:left w:val="none" w:sz="0" w:space="0" w:color="auto"/>
        <w:bottom w:val="none" w:sz="0" w:space="0" w:color="auto"/>
        <w:right w:val="none" w:sz="0" w:space="0" w:color="auto"/>
      </w:divBdr>
    </w:div>
    <w:div w:id="468060027">
      <w:marLeft w:val="0"/>
      <w:marRight w:val="0"/>
      <w:marTop w:val="0"/>
      <w:marBottom w:val="0"/>
      <w:divBdr>
        <w:top w:val="none" w:sz="0" w:space="0" w:color="auto"/>
        <w:left w:val="none" w:sz="0" w:space="0" w:color="auto"/>
        <w:bottom w:val="none" w:sz="0" w:space="0" w:color="auto"/>
        <w:right w:val="none" w:sz="0" w:space="0" w:color="auto"/>
      </w:divBdr>
    </w:div>
    <w:div w:id="468060028">
      <w:marLeft w:val="0"/>
      <w:marRight w:val="0"/>
      <w:marTop w:val="0"/>
      <w:marBottom w:val="0"/>
      <w:divBdr>
        <w:top w:val="none" w:sz="0" w:space="0" w:color="auto"/>
        <w:left w:val="none" w:sz="0" w:space="0" w:color="auto"/>
        <w:bottom w:val="none" w:sz="0" w:space="0" w:color="auto"/>
        <w:right w:val="none" w:sz="0" w:space="0" w:color="auto"/>
      </w:divBdr>
      <w:divsChild>
        <w:div w:id="468060004">
          <w:marLeft w:val="0"/>
          <w:marRight w:val="0"/>
          <w:marTop w:val="0"/>
          <w:marBottom w:val="0"/>
          <w:divBdr>
            <w:top w:val="none" w:sz="0" w:space="0" w:color="auto"/>
            <w:left w:val="none" w:sz="0" w:space="0" w:color="auto"/>
            <w:bottom w:val="none" w:sz="0" w:space="0" w:color="auto"/>
            <w:right w:val="none" w:sz="0" w:space="0" w:color="auto"/>
          </w:divBdr>
        </w:div>
      </w:divsChild>
    </w:div>
    <w:div w:id="468060029">
      <w:marLeft w:val="0"/>
      <w:marRight w:val="0"/>
      <w:marTop w:val="0"/>
      <w:marBottom w:val="0"/>
      <w:divBdr>
        <w:top w:val="none" w:sz="0" w:space="0" w:color="auto"/>
        <w:left w:val="none" w:sz="0" w:space="0" w:color="auto"/>
        <w:bottom w:val="none" w:sz="0" w:space="0" w:color="auto"/>
        <w:right w:val="none" w:sz="0" w:space="0" w:color="auto"/>
      </w:divBdr>
    </w:div>
    <w:div w:id="468060030">
      <w:marLeft w:val="0"/>
      <w:marRight w:val="0"/>
      <w:marTop w:val="0"/>
      <w:marBottom w:val="0"/>
      <w:divBdr>
        <w:top w:val="none" w:sz="0" w:space="0" w:color="auto"/>
        <w:left w:val="none" w:sz="0" w:space="0" w:color="auto"/>
        <w:bottom w:val="none" w:sz="0" w:space="0" w:color="auto"/>
        <w:right w:val="none" w:sz="0" w:space="0" w:color="auto"/>
      </w:divBdr>
    </w:div>
    <w:div w:id="468060031">
      <w:marLeft w:val="0"/>
      <w:marRight w:val="0"/>
      <w:marTop w:val="0"/>
      <w:marBottom w:val="0"/>
      <w:divBdr>
        <w:top w:val="none" w:sz="0" w:space="0" w:color="auto"/>
        <w:left w:val="none" w:sz="0" w:space="0" w:color="auto"/>
        <w:bottom w:val="none" w:sz="0" w:space="0" w:color="auto"/>
        <w:right w:val="none" w:sz="0" w:space="0" w:color="auto"/>
      </w:divBdr>
      <w:divsChild>
        <w:div w:id="468059992">
          <w:marLeft w:val="0"/>
          <w:marRight w:val="0"/>
          <w:marTop w:val="0"/>
          <w:marBottom w:val="0"/>
          <w:divBdr>
            <w:top w:val="none" w:sz="0" w:space="0" w:color="auto"/>
            <w:left w:val="none" w:sz="0" w:space="0" w:color="auto"/>
            <w:bottom w:val="none" w:sz="0" w:space="0" w:color="auto"/>
            <w:right w:val="none" w:sz="0" w:space="0" w:color="auto"/>
          </w:divBdr>
        </w:div>
        <w:div w:id="468060008">
          <w:marLeft w:val="0"/>
          <w:marRight w:val="0"/>
          <w:marTop w:val="0"/>
          <w:marBottom w:val="0"/>
          <w:divBdr>
            <w:top w:val="none" w:sz="0" w:space="0" w:color="auto"/>
            <w:left w:val="none" w:sz="0" w:space="0" w:color="auto"/>
            <w:bottom w:val="none" w:sz="0" w:space="0" w:color="auto"/>
            <w:right w:val="none" w:sz="0" w:space="0" w:color="auto"/>
          </w:divBdr>
        </w:div>
        <w:div w:id="468060010">
          <w:marLeft w:val="0"/>
          <w:marRight w:val="0"/>
          <w:marTop w:val="0"/>
          <w:marBottom w:val="0"/>
          <w:divBdr>
            <w:top w:val="none" w:sz="0" w:space="0" w:color="auto"/>
            <w:left w:val="none" w:sz="0" w:space="0" w:color="auto"/>
            <w:bottom w:val="none" w:sz="0" w:space="0" w:color="auto"/>
            <w:right w:val="none" w:sz="0" w:space="0" w:color="auto"/>
          </w:divBdr>
        </w:div>
        <w:div w:id="468060020">
          <w:marLeft w:val="0"/>
          <w:marRight w:val="0"/>
          <w:marTop w:val="0"/>
          <w:marBottom w:val="0"/>
          <w:divBdr>
            <w:top w:val="none" w:sz="0" w:space="0" w:color="auto"/>
            <w:left w:val="none" w:sz="0" w:space="0" w:color="auto"/>
            <w:bottom w:val="none" w:sz="0" w:space="0" w:color="auto"/>
            <w:right w:val="none" w:sz="0" w:space="0" w:color="auto"/>
          </w:divBdr>
        </w:div>
        <w:div w:id="468060025">
          <w:marLeft w:val="0"/>
          <w:marRight w:val="0"/>
          <w:marTop w:val="0"/>
          <w:marBottom w:val="0"/>
          <w:divBdr>
            <w:top w:val="none" w:sz="0" w:space="0" w:color="auto"/>
            <w:left w:val="none" w:sz="0" w:space="0" w:color="auto"/>
            <w:bottom w:val="none" w:sz="0" w:space="0" w:color="auto"/>
            <w:right w:val="none" w:sz="0" w:space="0" w:color="auto"/>
          </w:divBdr>
        </w:div>
      </w:divsChild>
    </w:div>
    <w:div w:id="572012683">
      <w:bodyDiv w:val="1"/>
      <w:marLeft w:val="0"/>
      <w:marRight w:val="0"/>
      <w:marTop w:val="0"/>
      <w:marBottom w:val="0"/>
      <w:divBdr>
        <w:top w:val="none" w:sz="0" w:space="0" w:color="auto"/>
        <w:left w:val="none" w:sz="0" w:space="0" w:color="auto"/>
        <w:bottom w:val="none" w:sz="0" w:space="0" w:color="auto"/>
        <w:right w:val="none" w:sz="0" w:space="0" w:color="auto"/>
      </w:divBdr>
    </w:div>
    <w:div w:id="764107863">
      <w:bodyDiv w:val="1"/>
      <w:marLeft w:val="0"/>
      <w:marRight w:val="0"/>
      <w:marTop w:val="0"/>
      <w:marBottom w:val="0"/>
      <w:divBdr>
        <w:top w:val="none" w:sz="0" w:space="0" w:color="auto"/>
        <w:left w:val="none" w:sz="0" w:space="0" w:color="auto"/>
        <w:bottom w:val="none" w:sz="0" w:space="0" w:color="auto"/>
        <w:right w:val="none" w:sz="0" w:space="0" w:color="auto"/>
      </w:divBdr>
    </w:div>
    <w:div w:id="832766078">
      <w:bodyDiv w:val="1"/>
      <w:marLeft w:val="0"/>
      <w:marRight w:val="0"/>
      <w:marTop w:val="0"/>
      <w:marBottom w:val="0"/>
      <w:divBdr>
        <w:top w:val="none" w:sz="0" w:space="0" w:color="auto"/>
        <w:left w:val="none" w:sz="0" w:space="0" w:color="auto"/>
        <w:bottom w:val="none" w:sz="0" w:space="0" w:color="auto"/>
        <w:right w:val="none" w:sz="0" w:space="0" w:color="auto"/>
      </w:divBdr>
      <w:divsChild>
        <w:div w:id="1263495683">
          <w:marLeft w:val="0"/>
          <w:marRight w:val="0"/>
          <w:marTop w:val="0"/>
          <w:marBottom w:val="0"/>
          <w:divBdr>
            <w:top w:val="none" w:sz="0" w:space="0" w:color="auto"/>
            <w:left w:val="none" w:sz="0" w:space="0" w:color="auto"/>
            <w:bottom w:val="none" w:sz="0" w:space="0" w:color="auto"/>
            <w:right w:val="none" w:sz="0" w:space="0" w:color="auto"/>
          </w:divBdr>
        </w:div>
        <w:div w:id="401369043">
          <w:marLeft w:val="0"/>
          <w:marRight w:val="0"/>
          <w:marTop w:val="0"/>
          <w:marBottom w:val="0"/>
          <w:divBdr>
            <w:top w:val="none" w:sz="0" w:space="0" w:color="auto"/>
            <w:left w:val="none" w:sz="0" w:space="0" w:color="auto"/>
            <w:bottom w:val="none" w:sz="0" w:space="0" w:color="auto"/>
            <w:right w:val="none" w:sz="0" w:space="0" w:color="auto"/>
          </w:divBdr>
        </w:div>
        <w:div w:id="795029549">
          <w:marLeft w:val="0"/>
          <w:marRight w:val="0"/>
          <w:marTop w:val="0"/>
          <w:marBottom w:val="0"/>
          <w:divBdr>
            <w:top w:val="none" w:sz="0" w:space="0" w:color="auto"/>
            <w:left w:val="none" w:sz="0" w:space="0" w:color="auto"/>
            <w:bottom w:val="none" w:sz="0" w:space="0" w:color="auto"/>
            <w:right w:val="none" w:sz="0" w:space="0" w:color="auto"/>
          </w:divBdr>
        </w:div>
        <w:div w:id="928199484">
          <w:marLeft w:val="0"/>
          <w:marRight w:val="0"/>
          <w:marTop w:val="0"/>
          <w:marBottom w:val="0"/>
          <w:divBdr>
            <w:top w:val="none" w:sz="0" w:space="0" w:color="auto"/>
            <w:left w:val="none" w:sz="0" w:space="0" w:color="auto"/>
            <w:bottom w:val="none" w:sz="0" w:space="0" w:color="auto"/>
            <w:right w:val="none" w:sz="0" w:space="0" w:color="auto"/>
          </w:divBdr>
        </w:div>
        <w:div w:id="545340760">
          <w:marLeft w:val="0"/>
          <w:marRight w:val="0"/>
          <w:marTop w:val="0"/>
          <w:marBottom w:val="0"/>
          <w:divBdr>
            <w:top w:val="none" w:sz="0" w:space="0" w:color="auto"/>
            <w:left w:val="none" w:sz="0" w:space="0" w:color="auto"/>
            <w:bottom w:val="none" w:sz="0" w:space="0" w:color="auto"/>
            <w:right w:val="none" w:sz="0" w:space="0" w:color="auto"/>
          </w:divBdr>
        </w:div>
        <w:div w:id="1690140435">
          <w:marLeft w:val="0"/>
          <w:marRight w:val="0"/>
          <w:marTop w:val="0"/>
          <w:marBottom w:val="0"/>
          <w:divBdr>
            <w:top w:val="none" w:sz="0" w:space="0" w:color="auto"/>
            <w:left w:val="none" w:sz="0" w:space="0" w:color="auto"/>
            <w:bottom w:val="none" w:sz="0" w:space="0" w:color="auto"/>
            <w:right w:val="none" w:sz="0" w:space="0" w:color="auto"/>
          </w:divBdr>
        </w:div>
      </w:divsChild>
    </w:div>
    <w:div w:id="922108542">
      <w:bodyDiv w:val="1"/>
      <w:marLeft w:val="0"/>
      <w:marRight w:val="0"/>
      <w:marTop w:val="0"/>
      <w:marBottom w:val="0"/>
      <w:divBdr>
        <w:top w:val="none" w:sz="0" w:space="0" w:color="auto"/>
        <w:left w:val="none" w:sz="0" w:space="0" w:color="auto"/>
        <w:bottom w:val="none" w:sz="0" w:space="0" w:color="auto"/>
        <w:right w:val="none" w:sz="0" w:space="0" w:color="auto"/>
      </w:divBdr>
    </w:div>
    <w:div w:id="944381668">
      <w:bodyDiv w:val="1"/>
      <w:marLeft w:val="0"/>
      <w:marRight w:val="0"/>
      <w:marTop w:val="0"/>
      <w:marBottom w:val="0"/>
      <w:divBdr>
        <w:top w:val="none" w:sz="0" w:space="0" w:color="auto"/>
        <w:left w:val="none" w:sz="0" w:space="0" w:color="auto"/>
        <w:bottom w:val="none" w:sz="0" w:space="0" w:color="auto"/>
        <w:right w:val="none" w:sz="0" w:space="0" w:color="auto"/>
      </w:divBdr>
    </w:div>
    <w:div w:id="1030645118">
      <w:bodyDiv w:val="1"/>
      <w:marLeft w:val="0"/>
      <w:marRight w:val="0"/>
      <w:marTop w:val="0"/>
      <w:marBottom w:val="0"/>
      <w:divBdr>
        <w:top w:val="none" w:sz="0" w:space="0" w:color="auto"/>
        <w:left w:val="none" w:sz="0" w:space="0" w:color="auto"/>
        <w:bottom w:val="none" w:sz="0" w:space="0" w:color="auto"/>
        <w:right w:val="none" w:sz="0" w:space="0" w:color="auto"/>
      </w:divBdr>
    </w:div>
    <w:div w:id="1512186881">
      <w:bodyDiv w:val="1"/>
      <w:marLeft w:val="0"/>
      <w:marRight w:val="0"/>
      <w:marTop w:val="0"/>
      <w:marBottom w:val="0"/>
      <w:divBdr>
        <w:top w:val="none" w:sz="0" w:space="0" w:color="auto"/>
        <w:left w:val="none" w:sz="0" w:space="0" w:color="auto"/>
        <w:bottom w:val="none" w:sz="0" w:space="0" w:color="auto"/>
        <w:right w:val="none" w:sz="0" w:space="0" w:color="auto"/>
      </w:divBdr>
      <w:divsChild>
        <w:div w:id="1751389541">
          <w:marLeft w:val="0"/>
          <w:marRight w:val="0"/>
          <w:marTop w:val="0"/>
          <w:marBottom w:val="0"/>
          <w:divBdr>
            <w:top w:val="none" w:sz="0" w:space="0" w:color="auto"/>
            <w:left w:val="none" w:sz="0" w:space="0" w:color="auto"/>
            <w:bottom w:val="none" w:sz="0" w:space="0" w:color="auto"/>
            <w:right w:val="none" w:sz="0" w:space="0" w:color="auto"/>
          </w:divBdr>
          <w:divsChild>
            <w:div w:id="1922837849">
              <w:marLeft w:val="0"/>
              <w:marRight w:val="0"/>
              <w:marTop w:val="0"/>
              <w:marBottom w:val="0"/>
              <w:divBdr>
                <w:top w:val="none" w:sz="0" w:space="0" w:color="auto"/>
                <w:left w:val="none" w:sz="0" w:space="0" w:color="auto"/>
                <w:bottom w:val="none" w:sz="0" w:space="0" w:color="auto"/>
                <w:right w:val="none" w:sz="0" w:space="0" w:color="auto"/>
              </w:divBdr>
            </w:div>
            <w:div w:id="1373269705">
              <w:marLeft w:val="0"/>
              <w:marRight w:val="0"/>
              <w:marTop w:val="0"/>
              <w:marBottom w:val="0"/>
              <w:divBdr>
                <w:top w:val="none" w:sz="0" w:space="0" w:color="auto"/>
                <w:left w:val="none" w:sz="0" w:space="0" w:color="auto"/>
                <w:bottom w:val="none" w:sz="0" w:space="0" w:color="auto"/>
                <w:right w:val="none" w:sz="0" w:space="0" w:color="auto"/>
              </w:divBdr>
            </w:div>
            <w:div w:id="1341275993">
              <w:marLeft w:val="0"/>
              <w:marRight w:val="0"/>
              <w:marTop w:val="0"/>
              <w:marBottom w:val="0"/>
              <w:divBdr>
                <w:top w:val="none" w:sz="0" w:space="0" w:color="auto"/>
                <w:left w:val="none" w:sz="0" w:space="0" w:color="auto"/>
                <w:bottom w:val="none" w:sz="0" w:space="0" w:color="auto"/>
                <w:right w:val="none" w:sz="0" w:space="0" w:color="auto"/>
              </w:divBdr>
            </w:div>
            <w:div w:id="1544094473">
              <w:marLeft w:val="0"/>
              <w:marRight w:val="0"/>
              <w:marTop w:val="0"/>
              <w:marBottom w:val="0"/>
              <w:divBdr>
                <w:top w:val="none" w:sz="0" w:space="0" w:color="auto"/>
                <w:left w:val="none" w:sz="0" w:space="0" w:color="auto"/>
                <w:bottom w:val="none" w:sz="0" w:space="0" w:color="auto"/>
                <w:right w:val="none" w:sz="0" w:space="0" w:color="auto"/>
              </w:divBdr>
            </w:div>
            <w:div w:id="2145074677">
              <w:marLeft w:val="0"/>
              <w:marRight w:val="0"/>
              <w:marTop w:val="0"/>
              <w:marBottom w:val="0"/>
              <w:divBdr>
                <w:top w:val="none" w:sz="0" w:space="0" w:color="auto"/>
                <w:left w:val="none" w:sz="0" w:space="0" w:color="auto"/>
                <w:bottom w:val="none" w:sz="0" w:space="0" w:color="auto"/>
                <w:right w:val="none" w:sz="0" w:space="0" w:color="auto"/>
              </w:divBdr>
            </w:div>
            <w:div w:id="2031566857">
              <w:marLeft w:val="0"/>
              <w:marRight w:val="0"/>
              <w:marTop w:val="0"/>
              <w:marBottom w:val="0"/>
              <w:divBdr>
                <w:top w:val="none" w:sz="0" w:space="0" w:color="auto"/>
                <w:left w:val="none" w:sz="0" w:space="0" w:color="auto"/>
                <w:bottom w:val="none" w:sz="0" w:space="0" w:color="auto"/>
                <w:right w:val="none" w:sz="0" w:space="0" w:color="auto"/>
              </w:divBdr>
            </w:div>
            <w:div w:id="887884333">
              <w:marLeft w:val="0"/>
              <w:marRight w:val="0"/>
              <w:marTop w:val="0"/>
              <w:marBottom w:val="0"/>
              <w:divBdr>
                <w:top w:val="none" w:sz="0" w:space="0" w:color="auto"/>
                <w:left w:val="none" w:sz="0" w:space="0" w:color="auto"/>
                <w:bottom w:val="none" w:sz="0" w:space="0" w:color="auto"/>
                <w:right w:val="none" w:sz="0" w:space="0" w:color="auto"/>
              </w:divBdr>
            </w:div>
            <w:div w:id="1598825878">
              <w:marLeft w:val="0"/>
              <w:marRight w:val="0"/>
              <w:marTop w:val="0"/>
              <w:marBottom w:val="0"/>
              <w:divBdr>
                <w:top w:val="none" w:sz="0" w:space="0" w:color="auto"/>
                <w:left w:val="none" w:sz="0" w:space="0" w:color="auto"/>
                <w:bottom w:val="none" w:sz="0" w:space="0" w:color="auto"/>
                <w:right w:val="none" w:sz="0" w:space="0" w:color="auto"/>
              </w:divBdr>
            </w:div>
            <w:div w:id="146361349">
              <w:marLeft w:val="0"/>
              <w:marRight w:val="0"/>
              <w:marTop w:val="0"/>
              <w:marBottom w:val="0"/>
              <w:divBdr>
                <w:top w:val="none" w:sz="0" w:space="0" w:color="auto"/>
                <w:left w:val="none" w:sz="0" w:space="0" w:color="auto"/>
                <w:bottom w:val="none" w:sz="0" w:space="0" w:color="auto"/>
                <w:right w:val="none" w:sz="0" w:space="0" w:color="auto"/>
              </w:divBdr>
            </w:div>
            <w:div w:id="1864437216">
              <w:marLeft w:val="0"/>
              <w:marRight w:val="0"/>
              <w:marTop w:val="0"/>
              <w:marBottom w:val="0"/>
              <w:divBdr>
                <w:top w:val="none" w:sz="0" w:space="0" w:color="auto"/>
                <w:left w:val="none" w:sz="0" w:space="0" w:color="auto"/>
                <w:bottom w:val="none" w:sz="0" w:space="0" w:color="auto"/>
                <w:right w:val="none" w:sz="0" w:space="0" w:color="auto"/>
              </w:divBdr>
            </w:div>
            <w:div w:id="1378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262">
      <w:bodyDiv w:val="1"/>
      <w:marLeft w:val="0"/>
      <w:marRight w:val="0"/>
      <w:marTop w:val="0"/>
      <w:marBottom w:val="0"/>
      <w:divBdr>
        <w:top w:val="none" w:sz="0" w:space="0" w:color="auto"/>
        <w:left w:val="none" w:sz="0" w:space="0" w:color="auto"/>
        <w:bottom w:val="none" w:sz="0" w:space="0" w:color="auto"/>
        <w:right w:val="none" w:sz="0" w:space="0" w:color="auto"/>
      </w:divBdr>
      <w:divsChild>
        <w:div w:id="1291984241">
          <w:marLeft w:val="0"/>
          <w:marRight w:val="0"/>
          <w:marTop w:val="0"/>
          <w:marBottom w:val="0"/>
          <w:divBdr>
            <w:top w:val="none" w:sz="0" w:space="0" w:color="auto"/>
            <w:left w:val="none" w:sz="0" w:space="0" w:color="auto"/>
            <w:bottom w:val="none" w:sz="0" w:space="0" w:color="auto"/>
            <w:right w:val="none" w:sz="0" w:space="0" w:color="auto"/>
          </w:divBdr>
        </w:div>
        <w:div w:id="181556631">
          <w:marLeft w:val="0"/>
          <w:marRight w:val="0"/>
          <w:marTop w:val="0"/>
          <w:marBottom w:val="0"/>
          <w:divBdr>
            <w:top w:val="none" w:sz="0" w:space="0" w:color="auto"/>
            <w:left w:val="none" w:sz="0" w:space="0" w:color="auto"/>
            <w:bottom w:val="none" w:sz="0" w:space="0" w:color="auto"/>
            <w:right w:val="none" w:sz="0" w:space="0" w:color="auto"/>
          </w:divBdr>
        </w:div>
        <w:div w:id="901258272">
          <w:marLeft w:val="0"/>
          <w:marRight w:val="0"/>
          <w:marTop w:val="0"/>
          <w:marBottom w:val="0"/>
          <w:divBdr>
            <w:top w:val="none" w:sz="0" w:space="0" w:color="auto"/>
            <w:left w:val="none" w:sz="0" w:space="0" w:color="auto"/>
            <w:bottom w:val="none" w:sz="0" w:space="0" w:color="auto"/>
            <w:right w:val="none" w:sz="0" w:space="0" w:color="auto"/>
          </w:divBdr>
        </w:div>
        <w:div w:id="429618176">
          <w:marLeft w:val="0"/>
          <w:marRight w:val="0"/>
          <w:marTop w:val="0"/>
          <w:marBottom w:val="0"/>
          <w:divBdr>
            <w:top w:val="none" w:sz="0" w:space="0" w:color="auto"/>
            <w:left w:val="none" w:sz="0" w:space="0" w:color="auto"/>
            <w:bottom w:val="none" w:sz="0" w:space="0" w:color="auto"/>
            <w:right w:val="none" w:sz="0" w:space="0" w:color="auto"/>
          </w:divBdr>
        </w:div>
        <w:div w:id="1146892330">
          <w:marLeft w:val="0"/>
          <w:marRight w:val="0"/>
          <w:marTop w:val="0"/>
          <w:marBottom w:val="0"/>
          <w:divBdr>
            <w:top w:val="none" w:sz="0" w:space="0" w:color="auto"/>
            <w:left w:val="none" w:sz="0" w:space="0" w:color="auto"/>
            <w:bottom w:val="none" w:sz="0" w:space="0" w:color="auto"/>
            <w:right w:val="none" w:sz="0" w:space="0" w:color="auto"/>
          </w:divBdr>
        </w:div>
        <w:div w:id="11551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com/demo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d.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7067E-F13A-4E21-83ED-AC021AA1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King, Matthew (Juneau)</cp:lastModifiedBy>
  <cp:revision>22</cp:revision>
  <cp:lastPrinted>2016-07-13T21:06:00Z</cp:lastPrinted>
  <dcterms:created xsi:type="dcterms:W3CDTF">2016-07-21T20:22:00Z</dcterms:created>
  <dcterms:modified xsi:type="dcterms:W3CDTF">2016-08-22T19:32:00Z</dcterms:modified>
</cp:coreProperties>
</file>